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stylesWithEffects.xml" ContentType="application/vnd.ms-word.stylesWithEffect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E81D3B" w14:textId="77777777" w:rsidR="000F7452" w:rsidRPr="009C3019" w:rsidRDefault="000F7452" w:rsidP="0099378A">
      <w:pPr>
        <w:pStyle w:val="Heading1"/>
      </w:pPr>
      <w:r w:rsidRPr="009C3019">
        <w:t>2016 National Research Infrastructure Roadmap Capability </w:t>
      </w:r>
      <w:r>
        <w:t>Issues Paper</w:t>
      </w:r>
      <w:bookmarkStart w:id="0" w:name="_GoBack"/>
      <w:bookmarkEnd w:id="0"/>
    </w:p>
    <w:tbl>
      <w:tblPr>
        <w:tblStyle w:val="TableGrid"/>
        <w:tblW w:w="0" w:type="auto"/>
        <w:tblLook w:val="04A0" w:firstRow="1" w:lastRow="0" w:firstColumn="1" w:lastColumn="0" w:noHBand="0" w:noVBand="1"/>
        <w:tblDescription w:val="Personal information. Please see table contents"/>
      </w:tblPr>
      <w:tblGrid>
        <w:gridCol w:w="4077"/>
        <w:gridCol w:w="5165"/>
      </w:tblGrid>
      <w:tr w:rsidR="000F7452" w:rsidRPr="00EC3D5A" w14:paraId="71D4725A" w14:textId="77777777" w:rsidTr="00454519">
        <w:tc>
          <w:tcPr>
            <w:tcW w:w="4077" w:type="dxa"/>
          </w:tcPr>
          <w:p w14:paraId="29370E4A" w14:textId="77777777" w:rsidR="000F7452" w:rsidRPr="00676CA8" w:rsidRDefault="000F7452" w:rsidP="00454519">
            <w:pPr>
              <w:rPr>
                <w:b/>
                <w:sz w:val="24"/>
                <w:szCs w:val="24"/>
              </w:rPr>
            </w:pPr>
            <w:r w:rsidRPr="00676CA8">
              <w:rPr>
                <w:b/>
                <w:sz w:val="24"/>
                <w:szCs w:val="24"/>
              </w:rPr>
              <w:t>Name</w:t>
            </w:r>
          </w:p>
        </w:tc>
        <w:tc>
          <w:tcPr>
            <w:tcW w:w="5165" w:type="dxa"/>
          </w:tcPr>
          <w:p w14:paraId="402BF7F6" w14:textId="77777777" w:rsidR="000F7452" w:rsidRPr="00676CA8" w:rsidRDefault="00BB3749" w:rsidP="0045451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Dr Andrew Hogg</w:t>
            </w:r>
          </w:p>
        </w:tc>
      </w:tr>
      <w:tr w:rsidR="000F7452" w:rsidRPr="00EC3D5A" w14:paraId="2CD47F1E" w14:textId="77777777" w:rsidTr="00454519">
        <w:tc>
          <w:tcPr>
            <w:tcW w:w="4077" w:type="dxa"/>
          </w:tcPr>
          <w:p w14:paraId="7E33ECAA" w14:textId="77777777" w:rsidR="000F7452" w:rsidRPr="00676CA8" w:rsidRDefault="000F7452" w:rsidP="00454519">
            <w:pPr>
              <w:rPr>
                <w:b/>
                <w:sz w:val="24"/>
                <w:szCs w:val="24"/>
              </w:rPr>
            </w:pPr>
            <w:r w:rsidRPr="00676CA8">
              <w:rPr>
                <w:b/>
                <w:sz w:val="24"/>
                <w:szCs w:val="24"/>
              </w:rPr>
              <w:t>Title/role</w:t>
            </w:r>
          </w:p>
        </w:tc>
        <w:tc>
          <w:tcPr>
            <w:tcW w:w="5165" w:type="dxa"/>
          </w:tcPr>
          <w:p w14:paraId="290B2D45" w14:textId="77777777" w:rsidR="000F7452" w:rsidRPr="00676CA8" w:rsidRDefault="00BB3749" w:rsidP="0045451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Associate Professor</w:t>
            </w:r>
          </w:p>
        </w:tc>
      </w:tr>
      <w:tr w:rsidR="000F7452" w:rsidRPr="00EC3D5A" w14:paraId="715C1001" w14:textId="77777777" w:rsidTr="00454519">
        <w:tc>
          <w:tcPr>
            <w:tcW w:w="4077" w:type="dxa"/>
          </w:tcPr>
          <w:p w14:paraId="6F1D6D93" w14:textId="77777777" w:rsidR="000F7452" w:rsidRPr="00676CA8" w:rsidRDefault="000F7452" w:rsidP="00454519">
            <w:pPr>
              <w:rPr>
                <w:b/>
                <w:sz w:val="24"/>
                <w:szCs w:val="24"/>
              </w:rPr>
            </w:pPr>
            <w:r w:rsidRPr="00676CA8">
              <w:rPr>
                <w:b/>
                <w:sz w:val="24"/>
                <w:szCs w:val="24"/>
              </w:rPr>
              <w:t>Organisation</w:t>
            </w:r>
          </w:p>
        </w:tc>
        <w:tc>
          <w:tcPr>
            <w:tcW w:w="5165" w:type="dxa"/>
          </w:tcPr>
          <w:p w14:paraId="57018BC6" w14:textId="77777777" w:rsidR="000F7452" w:rsidRPr="00676CA8" w:rsidRDefault="00BB3749" w:rsidP="0045451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Australian National University</w:t>
            </w:r>
          </w:p>
        </w:tc>
      </w:tr>
    </w:tbl>
    <w:p w14:paraId="38477AEE" w14:textId="5B0EC8B0" w:rsidR="00005F0B" w:rsidRPr="00AC5D61" w:rsidRDefault="00BB3749" w:rsidP="004636D9">
      <w:pPr>
        <w:autoSpaceDE w:val="0"/>
        <w:autoSpaceDN w:val="0"/>
        <w:adjustRightInd w:val="0"/>
        <w:spacing w:before="180" w:after="180"/>
        <w:rPr>
          <w:rFonts w:cstheme="minorHAnsi"/>
          <w:b/>
        </w:rPr>
      </w:pPr>
      <w:r w:rsidRPr="00AC5D61">
        <w:rPr>
          <w:rFonts w:cstheme="minorHAnsi"/>
          <w:b/>
        </w:rPr>
        <w:t xml:space="preserve">This submission has been jointly authored by </w:t>
      </w:r>
      <w:r w:rsidR="00E51E36" w:rsidRPr="00AC5D61">
        <w:rPr>
          <w:rFonts w:cstheme="minorHAnsi"/>
          <w:b/>
        </w:rPr>
        <w:t>six</w:t>
      </w:r>
      <w:r w:rsidRPr="00AC5D61">
        <w:rPr>
          <w:rFonts w:cstheme="minorHAnsi"/>
          <w:b/>
        </w:rPr>
        <w:t xml:space="preserve"> researchers from different institutions:</w:t>
      </w:r>
    </w:p>
    <w:p w14:paraId="2943D554" w14:textId="2CD57FA9" w:rsidR="003A33CD" w:rsidRPr="00301F32" w:rsidRDefault="00BB3749" w:rsidP="00E81895">
      <w:pPr>
        <w:autoSpaceDE w:val="0"/>
        <w:autoSpaceDN w:val="0"/>
        <w:adjustRightInd w:val="0"/>
        <w:spacing w:before="180" w:after="180"/>
        <w:ind w:left="720"/>
        <w:rPr>
          <w:rFonts w:cstheme="minorHAnsi"/>
          <w:b/>
        </w:rPr>
      </w:pPr>
      <w:r w:rsidRPr="00301F32">
        <w:rPr>
          <w:rFonts w:cstheme="minorHAnsi"/>
          <w:b/>
        </w:rPr>
        <w:t>Dr Jason Evans</w:t>
      </w:r>
      <w:r w:rsidRPr="00FC67EA">
        <w:rPr>
          <w:rFonts w:cstheme="minorHAnsi"/>
        </w:rPr>
        <w:t xml:space="preserve"> (UNSW)</w:t>
      </w:r>
      <w:r w:rsidR="002C678E" w:rsidRPr="00301F32">
        <w:rPr>
          <w:rFonts w:cstheme="minorHAnsi"/>
        </w:rPr>
        <w:t xml:space="preserve">; </w:t>
      </w:r>
      <w:r w:rsidRPr="00301F32">
        <w:rPr>
          <w:rFonts w:cstheme="minorHAnsi"/>
          <w:b/>
        </w:rPr>
        <w:t>Dr Todd Lane</w:t>
      </w:r>
      <w:r w:rsidRPr="00FC67EA">
        <w:rPr>
          <w:rFonts w:cstheme="minorHAnsi"/>
        </w:rPr>
        <w:t xml:space="preserve"> (</w:t>
      </w:r>
      <w:proofErr w:type="spellStart"/>
      <w:r w:rsidRPr="00FC67EA">
        <w:rPr>
          <w:rFonts w:cstheme="minorHAnsi"/>
        </w:rPr>
        <w:t>Uni</w:t>
      </w:r>
      <w:proofErr w:type="spellEnd"/>
      <w:r w:rsidRPr="00FC67EA">
        <w:rPr>
          <w:rFonts w:cstheme="minorHAnsi"/>
        </w:rPr>
        <w:t xml:space="preserve"> Melbourn</w:t>
      </w:r>
      <w:r w:rsidR="004636D9" w:rsidRPr="00FC67EA">
        <w:rPr>
          <w:rFonts w:cstheme="minorHAnsi"/>
        </w:rPr>
        <w:t>e</w:t>
      </w:r>
      <w:r w:rsidR="00D15AEC" w:rsidRPr="00FC67EA">
        <w:rPr>
          <w:rFonts w:cstheme="minorHAnsi"/>
        </w:rPr>
        <w:t>, Australian Meteorological and Oceanographic Society</w:t>
      </w:r>
      <w:r w:rsidR="004636D9" w:rsidRPr="00FC67EA">
        <w:rPr>
          <w:rFonts w:cstheme="minorHAnsi"/>
        </w:rPr>
        <w:t>)</w:t>
      </w:r>
      <w:r w:rsidR="002C678E" w:rsidRPr="00FC67EA">
        <w:rPr>
          <w:rFonts w:cstheme="minorHAnsi"/>
        </w:rPr>
        <w:t xml:space="preserve">; </w:t>
      </w:r>
      <w:r w:rsidR="004636D9" w:rsidRPr="00FC67EA">
        <w:rPr>
          <w:rFonts w:cstheme="minorHAnsi"/>
          <w:b/>
        </w:rPr>
        <w:t xml:space="preserve">Prof Christian </w:t>
      </w:r>
      <w:proofErr w:type="spellStart"/>
      <w:r w:rsidR="004636D9" w:rsidRPr="00FC67EA">
        <w:rPr>
          <w:rFonts w:cstheme="minorHAnsi"/>
          <w:b/>
        </w:rPr>
        <w:t>Jakob</w:t>
      </w:r>
      <w:proofErr w:type="spellEnd"/>
      <w:r w:rsidR="004636D9" w:rsidRPr="00FC67EA">
        <w:rPr>
          <w:rFonts w:cstheme="minorHAnsi"/>
        </w:rPr>
        <w:t xml:space="preserve"> (Monash)</w:t>
      </w:r>
      <w:r w:rsidR="002C678E" w:rsidRPr="00301F32">
        <w:rPr>
          <w:rFonts w:cstheme="minorHAnsi"/>
        </w:rPr>
        <w:t xml:space="preserve">; </w:t>
      </w:r>
      <w:r w:rsidR="003A33CD" w:rsidRPr="00301F32">
        <w:rPr>
          <w:rFonts w:cstheme="minorHAnsi"/>
          <w:b/>
        </w:rPr>
        <w:t xml:space="preserve">Dr Helen </w:t>
      </w:r>
      <w:proofErr w:type="spellStart"/>
      <w:r w:rsidR="003A33CD" w:rsidRPr="00301F32">
        <w:rPr>
          <w:rFonts w:cstheme="minorHAnsi"/>
          <w:b/>
        </w:rPr>
        <w:t>Cleugh</w:t>
      </w:r>
      <w:proofErr w:type="spellEnd"/>
      <w:r w:rsidR="003A33CD" w:rsidRPr="00FC67EA">
        <w:rPr>
          <w:rFonts w:cstheme="minorHAnsi"/>
        </w:rPr>
        <w:t xml:space="preserve"> (CSIRO, Earth Systems and Climate Change Hub Leader)</w:t>
      </w:r>
      <w:r w:rsidR="002C678E" w:rsidRPr="00301F32">
        <w:rPr>
          <w:rFonts w:cstheme="minorHAnsi"/>
        </w:rPr>
        <w:t xml:space="preserve">; </w:t>
      </w:r>
      <w:r w:rsidR="003A33CD" w:rsidRPr="00301F32">
        <w:rPr>
          <w:rFonts w:cstheme="minorHAnsi"/>
          <w:b/>
        </w:rPr>
        <w:t xml:space="preserve">Dr Peter May </w:t>
      </w:r>
      <w:r w:rsidR="003A33CD" w:rsidRPr="00301F32">
        <w:rPr>
          <w:rFonts w:cstheme="minorHAnsi"/>
        </w:rPr>
        <w:t>(Bureau of Meteorology)</w:t>
      </w:r>
    </w:p>
    <w:p w14:paraId="1C2E47C1" w14:textId="7D0CEB59" w:rsidR="00272F21" w:rsidRPr="00BB3749" w:rsidRDefault="00EC4803" w:rsidP="007F085A">
      <w:pPr>
        <w:autoSpaceDE w:val="0"/>
        <w:autoSpaceDN w:val="0"/>
        <w:adjustRightInd w:val="0"/>
        <w:spacing w:before="180" w:after="180"/>
        <w:rPr>
          <w:rFonts w:cstheme="minorHAnsi"/>
          <w:b/>
        </w:rPr>
      </w:pPr>
      <w:r>
        <w:rPr>
          <w:rFonts w:cstheme="minorHAnsi"/>
        </w:rPr>
        <w:t>Our</w:t>
      </w:r>
      <w:r w:rsidR="00BE0458" w:rsidRPr="00AC5D61">
        <w:rPr>
          <w:rFonts w:cstheme="minorHAnsi"/>
        </w:rPr>
        <w:t xml:space="preserve"> </w:t>
      </w:r>
      <w:r w:rsidR="00BB3749" w:rsidRPr="0029344D">
        <w:rPr>
          <w:rFonts w:cstheme="minorHAnsi"/>
          <w:b/>
        </w:rPr>
        <w:t>views repre</w:t>
      </w:r>
      <w:r w:rsidR="00BB3749" w:rsidRPr="00BF53C0">
        <w:rPr>
          <w:rFonts w:cstheme="minorHAnsi"/>
          <w:b/>
        </w:rPr>
        <w:t xml:space="preserve">sent </w:t>
      </w:r>
      <w:r w:rsidR="00DB422F" w:rsidRPr="00B24B7A">
        <w:rPr>
          <w:rFonts w:cstheme="minorHAnsi"/>
          <w:b/>
        </w:rPr>
        <w:t xml:space="preserve">a </w:t>
      </w:r>
      <w:r w:rsidR="00BB3749" w:rsidRPr="00B24B7A">
        <w:rPr>
          <w:rFonts w:cstheme="minorHAnsi"/>
          <w:b/>
        </w:rPr>
        <w:t xml:space="preserve">combined </w:t>
      </w:r>
      <w:r w:rsidR="000852B9" w:rsidRPr="00B24B7A">
        <w:rPr>
          <w:rFonts w:cstheme="minorHAnsi"/>
          <w:b/>
        </w:rPr>
        <w:t xml:space="preserve">position, </w:t>
      </w:r>
      <w:r w:rsidR="00DB422F" w:rsidRPr="00B24B7A">
        <w:rPr>
          <w:rFonts w:cstheme="minorHAnsi"/>
          <w:b/>
        </w:rPr>
        <w:t>having</w:t>
      </w:r>
      <w:r w:rsidR="008A6F42" w:rsidRPr="00B24B7A">
        <w:rPr>
          <w:rFonts w:cstheme="minorHAnsi"/>
          <w:b/>
        </w:rPr>
        <w:t xml:space="preserve"> consulted widely within </w:t>
      </w:r>
      <w:r w:rsidR="00DB422F" w:rsidRPr="00DF159E">
        <w:rPr>
          <w:rFonts w:cstheme="minorHAnsi"/>
          <w:b/>
        </w:rPr>
        <w:t>each</w:t>
      </w:r>
      <w:r w:rsidR="008A6F42" w:rsidRPr="00EC4803">
        <w:rPr>
          <w:rFonts w:cstheme="minorHAnsi"/>
          <w:b/>
        </w:rPr>
        <w:t xml:space="preserve"> institution</w:t>
      </w:r>
      <w:r w:rsidR="003D47CE">
        <w:rPr>
          <w:rFonts w:cstheme="minorHAnsi"/>
          <w:b/>
        </w:rPr>
        <w:t>.</w:t>
      </w:r>
      <w:r w:rsidR="007F085A" w:rsidRPr="006741F4">
        <w:rPr>
          <w:rFonts w:cstheme="minorHAnsi"/>
        </w:rPr>
        <w:t xml:space="preserve"> </w:t>
      </w:r>
      <w:r w:rsidR="003D47CE">
        <w:rPr>
          <w:rFonts w:cstheme="minorHAnsi"/>
        </w:rPr>
        <w:t xml:space="preserve">We </w:t>
      </w:r>
      <w:r w:rsidR="00272F21">
        <w:rPr>
          <w:rFonts w:cstheme="minorHAnsi"/>
        </w:rPr>
        <w:t xml:space="preserve">highlight </w:t>
      </w:r>
      <w:r w:rsidR="00C009C5">
        <w:rPr>
          <w:rFonts w:cstheme="minorHAnsi"/>
        </w:rPr>
        <w:t xml:space="preserve">an </w:t>
      </w:r>
      <w:r w:rsidR="00272F21">
        <w:rPr>
          <w:rFonts w:cstheme="minorHAnsi"/>
        </w:rPr>
        <w:t xml:space="preserve">issue of </w:t>
      </w:r>
      <w:r w:rsidR="003D47CE">
        <w:rPr>
          <w:rFonts w:cstheme="minorHAnsi"/>
        </w:rPr>
        <w:t xml:space="preserve">critical importance to </w:t>
      </w:r>
      <w:r w:rsidR="00272F21">
        <w:rPr>
          <w:rFonts w:cstheme="minorHAnsi"/>
        </w:rPr>
        <w:t xml:space="preserve">research infrastructure </w:t>
      </w:r>
      <w:r w:rsidR="00103E96">
        <w:rPr>
          <w:rFonts w:cstheme="minorHAnsi"/>
        </w:rPr>
        <w:t>for</w:t>
      </w:r>
      <w:r w:rsidR="00272F21">
        <w:rPr>
          <w:rFonts w:cstheme="minorHAnsi"/>
        </w:rPr>
        <w:t xml:space="preserve"> weather and climate sciences</w:t>
      </w:r>
      <w:r w:rsidR="00103E96">
        <w:rPr>
          <w:rFonts w:cstheme="minorHAnsi"/>
        </w:rPr>
        <w:t xml:space="preserve">. </w:t>
      </w:r>
      <w:r w:rsidR="00C009C5">
        <w:rPr>
          <w:rFonts w:cstheme="minorHAnsi"/>
        </w:rPr>
        <w:t>While</w:t>
      </w:r>
      <w:r w:rsidR="00272F21">
        <w:rPr>
          <w:rFonts w:cstheme="minorHAnsi"/>
        </w:rPr>
        <w:t xml:space="preserve"> </w:t>
      </w:r>
      <w:r w:rsidR="00DB60D0">
        <w:rPr>
          <w:rFonts w:cstheme="minorHAnsi"/>
        </w:rPr>
        <w:t>Earth observation</w:t>
      </w:r>
      <w:r w:rsidR="00272F21">
        <w:rPr>
          <w:rFonts w:cstheme="minorHAnsi"/>
        </w:rPr>
        <w:t xml:space="preserve"> </w:t>
      </w:r>
      <w:r w:rsidR="00DB60D0">
        <w:rPr>
          <w:rFonts w:cstheme="minorHAnsi"/>
        </w:rPr>
        <w:t xml:space="preserve">requirements </w:t>
      </w:r>
      <w:r w:rsidR="00AB73DC">
        <w:rPr>
          <w:rFonts w:cstheme="minorHAnsi"/>
        </w:rPr>
        <w:t xml:space="preserve">are </w:t>
      </w:r>
      <w:r w:rsidR="00272F21">
        <w:rPr>
          <w:rFonts w:cstheme="minorHAnsi"/>
        </w:rPr>
        <w:t>well</w:t>
      </w:r>
      <w:r w:rsidR="000A7427">
        <w:rPr>
          <w:rFonts w:cstheme="minorHAnsi"/>
        </w:rPr>
        <w:t>-</w:t>
      </w:r>
      <w:r w:rsidR="00272F21">
        <w:rPr>
          <w:rFonts w:cstheme="minorHAnsi"/>
        </w:rPr>
        <w:t>recognised in the existing Australian research infrastructure system</w:t>
      </w:r>
      <w:r w:rsidR="00612419">
        <w:rPr>
          <w:rFonts w:cstheme="minorHAnsi"/>
        </w:rPr>
        <w:t xml:space="preserve">, </w:t>
      </w:r>
      <w:r w:rsidR="00DB60D0">
        <w:rPr>
          <w:rFonts w:cstheme="minorHAnsi"/>
          <w:noProof/>
        </w:rPr>
        <w:t>no</w:t>
      </w:r>
      <w:r w:rsidR="00612419">
        <w:rPr>
          <w:rFonts w:cstheme="minorHAnsi"/>
          <w:noProof/>
        </w:rPr>
        <w:t xml:space="preserve"> effective nationally coordinated and funded approach support</w:t>
      </w:r>
      <w:r w:rsidR="00C009C5">
        <w:rPr>
          <w:rFonts w:cstheme="minorHAnsi"/>
          <w:noProof/>
        </w:rPr>
        <w:t>s</w:t>
      </w:r>
      <w:r w:rsidR="00612419">
        <w:rPr>
          <w:rFonts w:cstheme="minorHAnsi"/>
          <w:noProof/>
        </w:rPr>
        <w:t xml:space="preserve"> integrated infrastructure for </w:t>
      </w:r>
      <w:r w:rsidR="000852B9">
        <w:rPr>
          <w:rFonts w:cstheme="minorHAnsi"/>
          <w:noProof/>
        </w:rPr>
        <w:t xml:space="preserve">research into </w:t>
      </w:r>
      <w:r w:rsidR="00C009C5" w:rsidRPr="00AC5D61">
        <w:rPr>
          <w:rFonts w:cstheme="minorHAnsi"/>
          <w:i/>
          <w:noProof/>
        </w:rPr>
        <w:t>modelling</w:t>
      </w:r>
      <w:r w:rsidR="00C009C5">
        <w:rPr>
          <w:rFonts w:cstheme="minorHAnsi"/>
          <w:noProof/>
        </w:rPr>
        <w:t xml:space="preserve"> of </w:t>
      </w:r>
      <w:r w:rsidR="00B628FA">
        <w:rPr>
          <w:rFonts w:cstheme="minorHAnsi"/>
          <w:noProof/>
        </w:rPr>
        <w:t xml:space="preserve">future </w:t>
      </w:r>
      <w:r w:rsidR="00612419">
        <w:rPr>
          <w:rFonts w:cstheme="minorHAnsi"/>
        </w:rPr>
        <w:t>weather and climate</w:t>
      </w:r>
      <w:r w:rsidR="00612419">
        <w:rPr>
          <w:rFonts w:cstheme="minorHAnsi"/>
          <w:noProof/>
        </w:rPr>
        <w:t xml:space="preserve">. </w:t>
      </w:r>
      <w:r w:rsidR="008D34BA">
        <w:rPr>
          <w:rFonts w:cstheme="minorHAnsi"/>
        </w:rPr>
        <w:t>This submission</w:t>
      </w:r>
      <w:r w:rsidR="009A5B85">
        <w:rPr>
          <w:rFonts w:cstheme="minorHAnsi"/>
        </w:rPr>
        <w:t xml:space="preserve"> makes the case </w:t>
      </w:r>
      <w:r w:rsidR="00050C08">
        <w:rPr>
          <w:rFonts w:cstheme="minorHAnsi"/>
        </w:rPr>
        <w:t>for improved</w:t>
      </w:r>
      <w:r w:rsidR="00216BFC">
        <w:rPr>
          <w:rFonts w:cstheme="minorHAnsi"/>
        </w:rPr>
        <w:t xml:space="preserve"> governance and</w:t>
      </w:r>
      <w:r w:rsidR="00050C08">
        <w:rPr>
          <w:rFonts w:cstheme="minorHAnsi"/>
        </w:rPr>
        <w:t xml:space="preserve"> funding for ACCESS</w:t>
      </w:r>
      <w:r w:rsidR="009D1211">
        <w:rPr>
          <w:rFonts w:cstheme="minorHAnsi"/>
        </w:rPr>
        <w:t>, Australia’s</w:t>
      </w:r>
      <w:r w:rsidR="009A5B85">
        <w:rPr>
          <w:rFonts w:cstheme="minorHAnsi"/>
        </w:rPr>
        <w:t xml:space="preserve"> weather</w:t>
      </w:r>
      <w:r w:rsidR="00050C08">
        <w:rPr>
          <w:rFonts w:cstheme="minorHAnsi"/>
        </w:rPr>
        <w:t xml:space="preserve"> and climate model</w:t>
      </w:r>
      <w:r w:rsidR="00AD5763">
        <w:rPr>
          <w:rFonts w:cstheme="minorHAnsi"/>
        </w:rPr>
        <w:t xml:space="preserve">ling </w:t>
      </w:r>
      <w:r w:rsidR="002D3CC5">
        <w:rPr>
          <w:rFonts w:cstheme="minorHAnsi"/>
        </w:rPr>
        <w:t>system</w:t>
      </w:r>
      <w:r w:rsidR="00C25433">
        <w:rPr>
          <w:rFonts w:cstheme="minorHAnsi"/>
        </w:rPr>
        <w:t>.</w:t>
      </w:r>
    </w:p>
    <w:p w14:paraId="36838078" w14:textId="77777777" w:rsidR="005C77BC" w:rsidRPr="00E20D91" w:rsidRDefault="005C77BC" w:rsidP="0099378A">
      <w:pPr>
        <w:pStyle w:val="Heading2"/>
      </w:pPr>
      <w:r w:rsidRPr="00E20D91">
        <w:t>Environment and Natural Resource Management</w:t>
      </w:r>
    </w:p>
    <w:p w14:paraId="6DE44EC3" w14:textId="77777777" w:rsidR="002D5165" w:rsidRDefault="005C77BC" w:rsidP="005C77BC">
      <w:pPr>
        <w:autoSpaceDE w:val="0"/>
        <w:autoSpaceDN w:val="0"/>
        <w:adjustRightInd w:val="0"/>
        <w:spacing w:before="180" w:after="180"/>
        <w:rPr>
          <w:rFonts w:cstheme="minorHAnsi"/>
        </w:rPr>
      </w:pPr>
      <w:r w:rsidRPr="00AC5D61">
        <w:rPr>
          <w:rFonts w:cstheme="minorHAnsi"/>
          <w:b/>
        </w:rPr>
        <w:t>Question 18:</w:t>
      </w:r>
      <w:r>
        <w:rPr>
          <w:rFonts w:cstheme="minorHAnsi"/>
        </w:rPr>
        <w:t xml:space="preserve"> </w:t>
      </w:r>
      <w:r w:rsidRPr="00D643FD">
        <w:rPr>
          <w:rFonts w:cstheme="minorHAnsi"/>
        </w:rPr>
        <w:t>Are the identified emerging directions and research infrastructure capabilities for Environment and Natural Resource Management right? Are there any missing or additional needed?</w:t>
      </w:r>
    </w:p>
    <w:p w14:paraId="6AAE8081" w14:textId="25241510" w:rsidR="00FA6E39" w:rsidRDefault="00FA6E39" w:rsidP="00FA6E39">
      <w:pPr>
        <w:autoSpaceDE w:val="0"/>
        <w:autoSpaceDN w:val="0"/>
        <w:adjustRightInd w:val="0"/>
        <w:spacing w:before="180" w:after="180"/>
        <w:rPr>
          <w:rFonts w:cstheme="minorHAnsi"/>
          <w:lang w:val="en-US"/>
        </w:rPr>
      </w:pPr>
      <w:r w:rsidRPr="00EF79EF">
        <w:rPr>
          <w:rFonts w:cstheme="minorHAnsi"/>
          <w:lang w:val="en-US"/>
        </w:rPr>
        <w:t xml:space="preserve">We </w:t>
      </w:r>
      <w:r w:rsidR="00B930E6">
        <w:rPr>
          <w:rFonts w:cstheme="minorHAnsi"/>
        </w:rPr>
        <w:t>welcome</w:t>
      </w:r>
      <w:r w:rsidRPr="00EF79EF">
        <w:rPr>
          <w:rFonts w:cstheme="minorHAnsi"/>
          <w:lang w:val="en-US"/>
        </w:rPr>
        <w:t xml:space="preserve"> the identification of ACCESS as a research infrastructure capability </w:t>
      </w:r>
      <w:r w:rsidR="009D1211">
        <w:rPr>
          <w:rFonts w:cstheme="minorHAnsi"/>
        </w:rPr>
        <w:t>under</w:t>
      </w:r>
      <w:r w:rsidRPr="00EF79EF">
        <w:rPr>
          <w:rFonts w:cstheme="minorHAnsi"/>
          <w:lang w:val="en-US"/>
        </w:rPr>
        <w:t xml:space="preserve"> </w:t>
      </w:r>
      <w:r w:rsidRPr="00FF4DFA">
        <w:rPr>
          <w:rFonts w:cstheme="minorHAnsi"/>
          <w:i/>
          <w:lang w:val="en-US"/>
        </w:rPr>
        <w:t>Environment and Natural Resource Management</w:t>
      </w:r>
      <w:r w:rsidR="009D1211">
        <w:rPr>
          <w:rFonts w:cstheme="minorHAnsi"/>
        </w:rPr>
        <w:t xml:space="preserve"> in the NRIR </w:t>
      </w:r>
      <w:r w:rsidR="009E4360">
        <w:rPr>
          <w:rFonts w:cstheme="minorHAnsi"/>
        </w:rPr>
        <w:t xml:space="preserve">Capability </w:t>
      </w:r>
      <w:r w:rsidR="009D1211">
        <w:rPr>
          <w:rFonts w:cstheme="minorHAnsi"/>
        </w:rPr>
        <w:t>Issues Paper</w:t>
      </w:r>
      <w:r w:rsidRPr="00EF79EF">
        <w:rPr>
          <w:rFonts w:cstheme="minorHAnsi"/>
          <w:lang w:val="en-US"/>
        </w:rPr>
        <w:t xml:space="preserve">. </w:t>
      </w:r>
      <w:r w:rsidR="00152019">
        <w:rPr>
          <w:rFonts w:cstheme="minorHAnsi"/>
          <w:lang w:val="en-US"/>
        </w:rPr>
        <w:t>Our</w:t>
      </w:r>
      <w:r w:rsidR="00152019" w:rsidRPr="00EF79EF">
        <w:rPr>
          <w:rFonts w:cstheme="minorHAnsi"/>
          <w:lang w:val="en-US"/>
        </w:rPr>
        <w:t xml:space="preserve"> </w:t>
      </w:r>
      <w:r w:rsidRPr="00EF79EF">
        <w:rPr>
          <w:rFonts w:cstheme="minorHAnsi"/>
          <w:lang w:val="en-US"/>
        </w:rPr>
        <w:t xml:space="preserve">rationale and community vision </w:t>
      </w:r>
      <w:r w:rsidR="00B1789D">
        <w:rPr>
          <w:rFonts w:cstheme="minorHAnsi"/>
          <w:lang w:val="en-US"/>
        </w:rPr>
        <w:t>has</w:t>
      </w:r>
      <w:r>
        <w:rPr>
          <w:rFonts w:cstheme="minorHAnsi"/>
          <w:lang w:val="en-US"/>
        </w:rPr>
        <w:t xml:space="preserve"> ACCESS at its core</w:t>
      </w:r>
      <w:r w:rsidR="00AC5D61">
        <w:rPr>
          <w:rFonts w:cstheme="minorHAnsi"/>
          <w:lang w:val="en-US"/>
        </w:rPr>
        <w:t>,</w:t>
      </w:r>
      <w:r w:rsidR="00152019">
        <w:rPr>
          <w:rFonts w:cstheme="minorHAnsi"/>
          <w:lang w:val="en-US"/>
        </w:rPr>
        <w:t xml:space="preserve"> </w:t>
      </w:r>
      <w:r w:rsidR="00AC5D61">
        <w:rPr>
          <w:rFonts w:cstheme="minorHAnsi"/>
        </w:rPr>
        <w:t>creating</w:t>
      </w:r>
      <w:r w:rsidR="005A4FE6">
        <w:rPr>
          <w:rFonts w:cstheme="minorHAnsi"/>
        </w:rPr>
        <w:t xml:space="preserve"> </w:t>
      </w:r>
      <w:r w:rsidR="00152019">
        <w:rPr>
          <w:rFonts w:cstheme="minorHAnsi"/>
        </w:rPr>
        <w:t xml:space="preserve">a </w:t>
      </w:r>
      <w:r w:rsidR="005A4FE6">
        <w:rPr>
          <w:rFonts w:cstheme="minorHAnsi"/>
        </w:rPr>
        <w:t>platform to</w:t>
      </w:r>
      <w:r w:rsidR="001D7260">
        <w:rPr>
          <w:rFonts w:cstheme="minorHAnsi"/>
        </w:rPr>
        <w:t xml:space="preserve"> </w:t>
      </w:r>
      <w:r w:rsidR="00E009D2">
        <w:rPr>
          <w:rFonts w:cstheme="minorHAnsi"/>
          <w:lang w:val="en-US"/>
        </w:rPr>
        <w:t xml:space="preserve">deliver </w:t>
      </w:r>
      <w:r w:rsidR="00E81895">
        <w:rPr>
          <w:rFonts w:cstheme="minorHAnsi"/>
          <w:lang w:val="en-US"/>
        </w:rPr>
        <w:t xml:space="preserve">world-class research and state-of-the-art </w:t>
      </w:r>
      <w:r>
        <w:rPr>
          <w:rFonts w:cstheme="minorHAnsi"/>
          <w:lang w:val="en-US"/>
        </w:rPr>
        <w:t>weather, climate and environmental prediction</w:t>
      </w:r>
      <w:r w:rsidR="00E009D2">
        <w:rPr>
          <w:rFonts w:cstheme="minorHAnsi"/>
          <w:lang w:val="en-US"/>
        </w:rPr>
        <w:t>s</w:t>
      </w:r>
      <w:r w:rsidR="00AC5D61">
        <w:rPr>
          <w:rFonts w:cstheme="minorHAnsi"/>
          <w:lang w:val="en-US"/>
        </w:rPr>
        <w:t>, and delivering national benefit through</w:t>
      </w:r>
      <w:r w:rsidR="00E009D2">
        <w:rPr>
          <w:rFonts w:cstheme="minorHAnsi"/>
          <w:lang w:val="en-US"/>
        </w:rPr>
        <w:t xml:space="preserve"> </w:t>
      </w:r>
      <w:r w:rsidR="005A60CB">
        <w:rPr>
          <w:rFonts w:cstheme="minorHAnsi"/>
          <w:lang w:val="en-US"/>
        </w:rPr>
        <w:t xml:space="preserve">enhanced </w:t>
      </w:r>
      <w:r w:rsidR="005A4FE6">
        <w:rPr>
          <w:rFonts w:cstheme="minorHAnsi"/>
        </w:rPr>
        <w:t xml:space="preserve">national and international </w:t>
      </w:r>
      <w:r>
        <w:rPr>
          <w:rFonts w:cstheme="minorHAnsi"/>
          <w:lang w:val="en-US"/>
        </w:rPr>
        <w:t xml:space="preserve">research collaboration. </w:t>
      </w:r>
    </w:p>
    <w:p w14:paraId="47C0A073" w14:textId="26BA9533" w:rsidR="00CD0ECA" w:rsidRDefault="00CD0ECA" w:rsidP="00EF79EF">
      <w:pPr>
        <w:autoSpaceDE w:val="0"/>
        <w:autoSpaceDN w:val="0"/>
        <w:adjustRightInd w:val="0"/>
        <w:spacing w:before="180" w:after="180"/>
        <w:rPr>
          <w:rFonts w:cstheme="minorHAnsi"/>
        </w:rPr>
      </w:pPr>
      <w:r>
        <w:rPr>
          <w:rFonts w:cstheme="minorHAnsi"/>
          <w:b/>
          <w:u w:val="single"/>
          <w:lang w:val="en-US"/>
        </w:rPr>
        <w:t xml:space="preserve">Economic </w:t>
      </w:r>
      <w:r w:rsidR="00E009D2" w:rsidRPr="00EF79EF">
        <w:rPr>
          <w:rFonts w:cstheme="minorHAnsi"/>
          <w:b/>
          <w:u w:val="single"/>
          <w:lang w:val="en-US"/>
        </w:rPr>
        <w:t>Rationale:</w:t>
      </w:r>
      <w:r w:rsidR="00E009D2">
        <w:rPr>
          <w:rFonts w:cstheme="minorHAnsi"/>
          <w:lang w:val="en-US"/>
        </w:rPr>
        <w:t xml:space="preserve"> </w:t>
      </w:r>
      <w:r w:rsidR="00DC1433">
        <w:rPr>
          <w:rFonts w:cstheme="minorHAnsi"/>
          <w:lang w:val="en-US"/>
        </w:rPr>
        <w:t xml:space="preserve">Australia’s </w:t>
      </w:r>
      <w:r w:rsidR="00BF1A48">
        <w:rPr>
          <w:rFonts w:cstheme="minorHAnsi"/>
          <w:lang w:val="en-US"/>
        </w:rPr>
        <w:t>e</w:t>
      </w:r>
      <w:r w:rsidR="00AB713F">
        <w:rPr>
          <w:rFonts w:cstheme="minorHAnsi"/>
          <w:lang w:val="en-US"/>
        </w:rPr>
        <w:t>conom</w:t>
      </w:r>
      <w:r w:rsidR="00BF1A48">
        <w:rPr>
          <w:rFonts w:cstheme="minorHAnsi"/>
          <w:lang w:val="en-US"/>
        </w:rPr>
        <w:t>ic sensitiv</w:t>
      </w:r>
      <w:r w:rsidR="00AC5D61">
        <w:rPr>
          <w:rFonts w:cstheme="minorHAnsi"/>
          <w:lang w:val="en-US"/>
        </w:rPr>
        <w:t>i</w:t>
      </w:r>
      <w:r w:rsidR="00BF1A48">
        <w:rPr>
          <w:rFonts w:cstheme="minorHAnsi"/>
          <w:lang w:val="en-US"/>
        </w:rPr>
        <w:t>ty</w:t>
      </w:r>
      <w:r w:rsidR="00AB713F">
        <w:rPr>
          <w:rFonts w:cstheme="minorHAnsi"/>
          <w:lang w:val="en-US"/>
        </w:rPr>
        <w:t xml:space="preserve"> to weather and climate</w:t>
      </w:r>
      <w:r w:rsidR="00DD38B4">
        <w:rPr>
          <w:rFonts w:cstheme="minorHAnsi"/>
          <w:lang w:val="en-US"/>
        </w:rPr>
        <w:t xml:space="preserve"> </w:t>
      </w:r>
      <w:r w:rsidR="00DA6F37">
        <w:rPr>
          <w:rFonts w:cstheme="minorHAnsi"/>
          <w:lang w:val="en-US"/>
        </w:rPr>
        <w:t>is</w:t>
      </w:r>
      <w:r w:rsidR="00AB713F">
        <w:rPr>
          <w:rFonts w:cstheme="minorHAnsi"/>
          <w:lang w:val="en-US"/>
        </w:rPr>
        <w:t xml:space="preserve"> estimated at $65B, or </w:t>
      </w:r>
      <w:r w:rsidR="00CA7605">
        <w:rPr>
          <w:rFonts w:cstheme="minorHAnsi"/>
          <w:lang w:val="en-US"/>
        </w:rPr>
        <w:t>4</w:t>
      </w:r>
      <w:r w:rsidR="00AB713F">
        <w:rPr>
          <w:rFonts w:cstheme="minorHAnsi"/>
          <w:lang w:val="en-US"/>
        </w:rPr>
        <w:t>% of GDP</w:t>
      </w:r>
      <w:r w:rsidR="00732BF5">
        <w:rPr>
          <w:rStyle w:val="EndnoteReference"/>
          <w:rFonts w:cstheme="minorHAnsi"/>
          <w:lang w:val="en-US"/>
        </w:rPr>
        <w:endnoteReference w:id="1"/>
      </w:r>
      <w:r w:rsidR="00FB1D59">
        <w:rPr>
          <w:rFonts w:cstheme="minorHAnsi"/>
        </w:rPr>
        <w:t xml:space="preserve">. </w:t>
      </w:r>
      <w:r>
        <w:rPr>
          <w:rFonts w:cstheme="minorHAnsi"/>
          <w:lang w:val="en-US"/>
        </w:rPr>
        <w:t>N</w:t>
      </w:r>
      <w:r w:rsidRPr="00CD0ECA">
        <w:rPr>
          <w:rFonts w:cstheme="minorHAnsi"/>
          <w:lang w:val="en-US"/>
        </w:rPr>
        <w:t>atural disasters, most</w:t>
      </w:r>
      <w:r w:rsidR="00BF1A48">
        <w:rPr>
          <w:rFonts w:cstheme="minorHAnsi"/>
          <w:lang w:val="en-US"/>
        </w:rPr>
        <w:t xml:space="preserve">ly </w:t>
      </w:r>
      <w:r>
        <w:rPr>
          <w:rFonts w:cstheme="minorHAnsi"/>
          <w:lang w:val="en-US"/>
        </w:rPr>
        <w:t xml:space="preserve">weather or </w:t>
      </w:r>
      <w:r w:rsidRPr="00CD0ECA">
        <w:rPr>
          <w:rFonts w:cstheme="minorHAnsi"/>
          <w:lang w:val="en-US"/>
        </w:rPr>
        <w:t>climate related, cost $6.3</w:t>
      </w:r>
      <w:r w:rsidR="00BF1A48">
        <w:rPr>
          <w:rFonts w:cstheme="minorHAnsi"/>
          <w:lang w:val="en-US"/>
        </w:rPr>
        <w:t xml:space="preserve">B </w:t>
      </w:r>
      <w:r w:rsidRPr="00CD0ECA">
        <w:rPr>
          <w:rFonts w:cstheme="minorHAnsi"/>
          <w:lang w:val="en-US"/>
        </w:rPr>
        <w:t>annually</w:t>
      </w:r>
      <w:r w:rsidR="00301F32">
        <w:rPr>
          <w:rFonts w:cstheme="minorHAnsi"/>
          <w:lang w:val="en-US"/>
        </w:rPr>
        <w:t>,</w:t>
      </w:r>
      <w:r w:rsidRPr="00CD0ECA">
        <w:rPr>
          <w:rFonts w:cstheme="minorHAnsi"/>
          <w:lang w:val="en-US"/>
        </w:rPr>
        <w:t xml:space="preserve"> </w:t>
      </w:r>
      <w:r w:rsidR="00DC1433">
        <w:rPr>
          <w:rFonts w:cstheme="minorHAnsi"/>
          <w:lang w:val="en-US"/>
        </w:rPr>
        <w:t xml:space="preserve">and this is </w:t>
      </w:r>
      <w:r w:rsidRPr="00CD0ECA">
        <w:rPr>
          <w:rFonts w:cstheme="minorHAnsi"/>
          <w:lang w:val="en-US"/>
        </w:rPr>
        <w:t>projected to increase to $23</w:t>
      </w:r>
      <w:r w:rsidR="00BF1A48">
        <w:rPr>
          <w:rFonts w:cstheme="minorHAnsi"/>
          <w:lang w:val="en-US"/>
        </w:rPr>
        <w:t>B</w:t>
      </w:r>
      <w:r w:rsidRPr="00CD0ECA">
        <w:rPr>
          <w:rFonts w:cstheme="minorHAnsi"/>
          <w:lang w:val="en-US"/>
        </w:rPr>
        <w:t xml:space="preserve"> by 2050</w:t>
      </w:r>
      <w:r w:rsidR="00732BF5">
        <w:rPr>
          <w:rStyle w:val="EndnoteReference"/>
          <w:rFonts w:cstheme="minorHAnsi"/>
          <w:lang w:val="en-US"/>
        </w:rPr>
        <w:endnoteReference w:id="2"/>
      </w:r>
      <w:r w:rsidR="00AB713F">
        <w:rPr>
          <w:rFonts w:cstheme="minorHAnsi"/>
          <w:lang w:val="en-US"/>
        </w:rPr>
        <w:t xml:space="preserve">. </w:t>
      </w:r>
      <w:r w:rsidR="005A60CB">
        <w:rPr>
          <w:rFonts w:cstheme="minorHAnsi"/>
        </w:rPr>
        <w:t>Improved</w:t>
      </w:r>
      <w:r w:rsidR="009125F0">
        <w:rPr>
          <w:rFonts w:cstheme="minorHAnsi"/>
        </w:rPr>
        <w:t xml:space="preserve"> </w:t>
      </w:r>
      <w:r w:rsidR="009C6C24">
        <w:rPr>
          <w:rFonts w:cstheme="minorHAnsi"/>
          <w:lang w:val="en-US"/>
        </w:rPr>
        <w:t>national weather and climate simulation capability</w:t>
      </w:r>
      <w:r w:rsidR="00C9174B">
        <w:rPr>
          <w:rFonts w:cstheme="minorHAnsi"/>
          <w:lang w:val="en-US"/>
        </w:rPr>
        <w:t xml:space="preserve"> has numerous benefits</w:t>
      </w:r>
      <w:r w:rsidR="0006079E">
        <w:rPr>
          <w:rFonts w:cstheme="minorHAnsi"/>
        </w:rPr>
        <w:t>:</w:t>
      </w:r>
      <w:r w:rsidR="007D0D43">
        <w:rPr>
          <w:rFonts w:cstheme="minorHAnsi"/>
        </w:rPr>
        <w:t xml:space="preserve"> </w:t>
      </w:r>
    </w:p>
    <w:p w14:paraId="2532954C" w14:textId="5EFA9553" w:rsidR="007D0D43" w:rsidRDefault="00CD0ECA" w:rsidP="00F14400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before="180" w:after="180"/>
        <w:rPr>
          <w:rFonts w:cstheme="minorHAnsi"/>
        </w:rPr>
      </w:pPr>
      <w:r>
        <w:rPr>
          <w:rFonts w:cstheme="minorHAnsi"/>
        </w:rPr>
        <w:t>Improved weather predictions will deliver more accurate forecast</w:t>
      </w:r>
      <w:r w:rsidR="00BB0895">
        <w:rPr>
          <w:rFonts w:cstheme="minorHAnsi"/>
        </w:rPr>
        <w:t>s of</w:t>
      </w:r>
      <w:r>
        <w:rPr>
          <w:rFonts w:cstheme="minorHAnsi"/>
        </w:rPr>
        <w:t xml:space="preserve"> natural hazards (e.g</w:t>
      </w:r>
      <w:r w:rsidR="007D0D43">
        <w:rPr>
          <w:rFonts w:cstheme="minorHAnsi"/>
        </w:rPr>
        <w:t>., floods, fires and cyclones) and significantly reduce the avoidable cost and risk to human life.</w:t>
      </w:r>
    </w:p>
    <w:p w14:paraId="6B32ACC6" w14:textId="3435782C" w:rsidR="007D0D43" w:rsidRDefault="007D0D43" w:rsidP="00F14400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before="180" w:after="180"/>
        <w:rPr>
          <w:rFonts w:cstheme="minorHAnsi"/>
        </w:rPr>
      </w:pPr>
      <w:r>
        <w:rPr>
          <w:rFonts w:cstheme="minorHAnsi"/>
        </w:rPr>
        <w:t>The potential value of improv</w:t>
      </w:r>
      <w:r w:rsidR="007B416D">
        <w:rPr>
          <w:rFonts w:cstheme="minorHAnsi"/>
        </w:rPr>
        <w:t>ing</w:t>
      </w:r>
      <w:r>
        <w:rPr>
          <w:rFonts w:cstheme="minorHAnsi"/>
        </w:rPr>
        <w:t xml:space="preserve"> seasonal predictions </w:t>
      </w:r>
      <w:r w:rsidR="00685AC4">
        <w:rPr>
          <w:rFonts w:cstheme="minorHAnsi"/>
        </w:rPr>
        <w:t xml:space="preserve">for </w:t>
      </w:r>
      <w:r>
        <w:rPr>
          <w:rFonts w:cstheme="minorHAnsi"/>
        </w:rPr>
        <w:t>Australia</w:t>
      </w:r>
      <w:r w:rsidR="00AC5D61">
        <w:rPr>
          <w:rFonts w:cstheme="minorHAnsi"/>
        </w:rPr>
        <w:t xml:space="preserve"> is estimated</w:t>
      </w:r>
      <w:r>
        <w:rPr>
          <w:rFonts w:cstheme="minorHAnsi"/>
        </w:rPr>
        <w:t xml:space="preserve"> to be $1.6</w:t>
      </w:r>
      <w:r w:rsidR="00AC5D61">
        <w:rPr>
          <w:rFonts w:cstheme="minorHAnsi"/>
        </w:rPr>
        <w:t>B</w:t>
      </w:r>
      <w:r>
        <w:rPr>
          <w:rFonts w:cstheme="minorHAnsi"/>
        </w:rPr>
        <w:t xml:space="preserve"> per annum for the agricultural sector and $0.4</w:t>
      </w:r>
      <w:r w:rsidR="00AC5D61">
        <w:rPr>
          <w:rFonts w:cstheme="minorHAnsi"/>
        </w:rPr>
        <w:t>B</w:t>
      </w:r>
      <w:r>
        <w:rPr>
          <w:rFonts w:cstheme="minorHAnsi"/>
        </w:rPr>
        <w:t xml:space="preserve"> per annum for other industries.</w:t>
      </w:r>
      <w:r w:rsidR="00732BF5">
        <w:rPr>
          <w:rStyle w:val="EndnoteReference"/>
          <w:rFonts w:cstheme="minorHAnsi"/>
        </w:rPr>
        <w:endnoteReference w:id="3"/>
      </w:r>
    </w:p>
    <w:p w14:paraId="6232F8AD" w14:textId="4E3F7C26" w:rsidR="00CA7605" w:rsidRPr="00F14400" w:rsidRDefault="00AC5D61" w:rsidP="00F14400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before="180" w:after="180"/>
        <w:rPr>
          <w:rFonts w:cstheme="minorHAnsi"/>
        </w:rPr>
      </w:pPr>
      <w:r>
        <w:rPr>
          <w:rFonts w:cstheme="minorHAnsi"/>
          <w:lang w:val="en-US"/>
        </w:rPr>
        <w:t>M</w:t>
      </w:r>
      <w:r w:rsidR="00901B78">
        <w:rPr>
          <w:rFonts w:cstheme="minorHAnsi"/>
          <w:lang w:val="en-US"/>
        </w:rPr>
        <w:t>ore c</w:t>
      </w:r>
      <w:r w:rsidR="009C6C24" w:rsidRPr="00CD0ECA">
        <w:rPr>
          <w:rFonts w:cstheme="minorHAnsi"/>
          <w:lang w:val="en-US"/>
        </w:rPr>
        <w:t xml:space="preserve">redible simulations of future climate scenarios </w:t>
      </w:r>
      <w:r w:rsidR="00CA7605">
        <w:rPr>
          <w:rFonts w:cstheme="minorHAnsi"/>
          <w:lang w:val="en-US"/>
        </w:rPr>
        <w:t xml:space="preserve">are </w:t>
      </w:r>
      <w:r w:rsidR="00901B78">
        <w:rPr>
          <w:rFonts w:cstheme="minorHAnsi"/>
          <w:lang w:val="en-US"/>
        </w:rPr>
        <w:t xml:space="preserve">our </w:t>
      </w:r>
      <w:r w:rsidR="00CA7605">
        <w:rPr>
          <w:rFonts w:cstheme="minorHAnsi"/>
          <w:lang w:val="en-US"/>
        </w:rPr>
        <w:t xml:space="preserve">only means </w:t>
      </w:r>
      <w:r w:rsidR="00901B78">
        <w:rPr>
          <w:rFonts w:cstheme="minorHAnsi"/>
          <w:lang w:val="en-US"/>
        </w:rPr>
        <w:t xml:space="preserve">to </w:t>
      </w:r>
      <w:r w:rsidR="008A7DEC" w:rsidRPr="00CD0ECA">
        <w:rPr>
          <w:rFonts w:cstheme="minorHAnsi"/>
          <w:lang w:val="en-US"/>
        </w:rPr>
        <w:t xml:space="preserve">enable </w:t>
      </w:r>
      <w:r w:rsidR="009C6C24" w:rsidRPr="00CD0ECA">
        <w:rPr>
          <w:rFonts w:cstheme="minorHAnsi"/>
          <w:lang w:val="en-US"/>
        </w:rPr>
        <w:t xml:space="preserve">national </w:t>
      </w:r>
      <w:r w:rsidR="008A7DEC" w:rsidRPr="00CD0ECA">
        <w:rPr>
          <w:rFonts w:cstheme="minorHAnsi"/>
          <w:lang w:val="en-US"/>
        </w:rPr>
        <w:t xml:space="preserve">preparedness through effective adaptation </w:t>
      </w:r>
      <w:r w:rsidR="00DC1433">
        <w:rPr>
          <w:rFonts w:cstheme="minorHAnsi"/>
          <w:lang w:val="en-US"/>
        </w:rPr>
        <w:t xml:space="preserve">and mitigation </w:t>
      </w:r>
      <w:r w:rsidR="008A7DEC" w:rsidRPr="00CD0ECA">
        <w:rPr>
          <w:rFonts w:cstheme="minorHAnsi"/>
          <w:lang w:val="en-US"/>
        </w:rPr>
        <w:t xml:space="preserve">strategies. </w:t>
      </w:r>
    </w:p>
    <w:p w14:paraId="4384C3D5" w14:textId="2198247C" w:rsidR="00AB713F" w:rsidRPr="00F14400" w:rsidRDefault="00861752" w:rsidP="00CA7605">
      <w:pPr>
        <w:autoSpaceDE w:val="0"/>
        <w:autoSpaceDN w:val="0"/>
        <w:adjustRightInd w:val="0"/>
        <w:spacing w:before="180" w:after="180"/>
        <w:rPr>
          <w:rFonts w:cstheme="minorHAnsi"/>
        </w:rPr>
      </w:pPr>
      <w:r w:rsidRPr="00CA7605">
        <w:rPr>
          <w:rFonts w:cstheme="minorHAnsi"/>
          <w:lang w:val="en-US"/>
        </w:rPr>
        <w:t xml:space="preserve">Building </w:t>
      </w:r>
      <w:r w:rsidR="000B5B3E">
        <w:rPr>
          <w:rFonts w:cstheme="minorHAnsi"/>
          <w:lang w:val="en-US"/>
        </w:rPr>
        <w:t xml:space="preserve">our </w:t>
      </w:r>
      <w:r w:rsidRPr="00CA7605">
        <w:rPr>
          <w:rFonts w:cstheme="minorHAnsi"/>
          <w:lang w:val="en-US"/>
        </w:rPr>
        <w:t xml:space="preserve">resilience to climate change </w:t>
      </w:r>
      <w:r w:rsidR="004905F2" w:rsidRPr="00CA7605">
        <w:rPr>
          <w:rFonts w:cstheme="minorHAnsi"/>
          <w:lang w:val="en-US"/>
        </w:rPr>
        <w:t xml:space="preserve">impacts </w:t>
      </w:r>
      <w:r w:rsidR="008153E4" w:rsidRPr="00CA7605">
        <w:rPr>
          <w:rFonts w:cstheme="minorHAnsi"/>
          <w:lang w:val="en-US"/>
        </w:rPr>
        <w:t xml:space="preserve">requires </w:t>
      </w:r>
      <w:r w:rsidR="00AA724D">
        <w:rPr>
          <w:rFonts w:cstheme="minorHAnsi"/>
          <w:lang w:val="en-US"/>
        </w:rPr>
        <w:t xml:space="preserve">a </w:t>
      </w:r>
      <w:r w:rsidR="008A7DEC" w:rsidRPr="00CA7605">
        <w:rPr>
          <w:rFonts w:cstheme="minorHAnsi"/>
          <w:lang w:val="en-US"/>
        </w:rPr>
        <w:t xml:space="preserve">prediction </w:t>
      </w:r>
      <w:r w:rsidR="008153E4" w:rsidRPr="00CA7605">
        <w:rPr>
          <w:rFonts w:cstheme="minorHAnsi"/>
          <w:lang w:val="en-US"/>
        </w:rPr>
        <w:t xml:space="preserve">capability </w:t>
      </w:r>
      <w:r w:rsidR="00AC5D61">
        <w:rPr>
          <w:rFonts w:cstheme="minorHAnsi"/>
          <w:lang w:val="en-US"/>
        </w:rPr>
        <w:t xml:space="preserve">that is </w:t>
      </w:r>
      <w:r w:rsidR="008A7DEC" w:rsidRPr="00CA7605">
        <w:rPr>
          <w:rFonts w:cstheme="minorHAnsi"/>
          <w:lang w:val="en-US"/>
        </w:rPr>
        <w:t>global in scope</w:t>
      </w:r>
      <w:r w:rsidR="000B5B3E">
        <w:rPr>
          <w:rFonts w:cstheme="minorHAnsi"/>
          <w:lang w:val="en-US"/>
        </w:rPr>
        <w:t xml:space="preserve"> but </w:t>
      </w:r>
      <w:r w:rsidR="00F243A8" w:rsidRPr="00E47214">
        <w:rPr>
          <w:rFonts w:cstheme="minorHAnsi"/>
        </w:rPr>
        <w:t xml:space="preserve">tailored </w:t>
      </w:r>
      <w:r w:rsidR="008A7DEC" w:rsidRPr="00E47214">
        <w:rPr>
          <w:rFonts w:cstheme="minorHAnsi"/>
          <w:lang w:val="en-US"/>
        </w:rPr>
        <w:t>to Australia’s unique environment</w:t>
      </w:r>
      <w:r w:rsidR="000B5B3E">
        <w:rPr>
          <w:rFonts w:cstheme="minorHAnsi"/>
        </w:rPr>
        <w:t xml:space="preserve"> and </w:t>
      </w:r>
      <w:r w:rsidR="000B5B3E">
        <w:rPr>
          <w:rFonts w:cstheme="minorHAnsi"/>
          <w:lang w:val="en-US"/>
        </w:rPr>
        <w:t>accessible</w:t>
      </w:r>
      <w:r w:rsidR="000B5B3E" w:rsidRPr="0006079E">
        <w:rPr>
          <w:rFonts w:cstheme="minorHAnsi"/>
          <w:lang w:val="en-US"/>
        </w:rPr>
        <w:t xml:space="preserve"> </w:t>
      </w:r>
      <w:r w:rsidR="000B5B3E">
        <w:rPr>
          <w:rFonts w:cstheme="minorHAnsi"/>
          <w:lang w:val="en-US"/>
        </w:rPr>
        <w:t>to</w:t>
      </w:r>
      <w:r w:rsidR="00837C09" w:rsidRPr="0006079E">
        <w:rPr>
          <w:rFonts w:cstheme="minorHAnsi"/>
          <w:lang w:val="en-US"/>
        </w:rPr>
        <w:t xml:space="preserve"> our </w:t>
      </w:r>
      <w:r w:rsidR="00375193" w:rsidRPr="0006079E">
        <w:rPr>
          <w:rFonts w:cstheme="minorHAnsi"/>
          <w:lang w:val="en-US"/>
        </w:rPr>
        <w:t>research community.</w:t>
      </w:r>
    </w:p>
    <w:p w14:paraId="57599C97" w14:textId="739E8124" w:rsidR="00B31CCC" w:rsidRDefault="00EF79EF" w:rsidP="00EF79EF">
      <w:pPr>
        <w:autoSpaceDE w:val="0"/>
        <w:autoSpaceDN w:val="0"/>
        <w:adjustRightInd w:val="0"/>
        <w:spacing w:before="180" w:after="180"/>
        <w:rPr>
          <w:rFonts w:cstheme="minorHAnsi"/>
          <w:lang w:val="en-US"/>
        </w:rPr>
      </w:pPr>
      <w:r w:rsidRPr="00EF79EF">
        <w:rPr>
          <w:rFonts w:cstheme="minorHAnsi"/>
          <w:b/>
          <w:u w:val="single"/>
          <w:lang w:val="en-US"/>
        </w:rPr>
        <w:t>The Vision:</w:t>
      </w:r>
      <w:r>
        <w:rPr>
          <w:rFonts w:cstheme="minorHAnsi"/>
          <w:lang w:val="en-US"/>
        </w:rPr>
        <w:t xml:space="preserve"> </w:t>
      </w:r>
      <w:r w:rsidR="006E12BA">
        <w:rPr>
          <w:rFonts w:cstheme="minorHAnsi"/>
          <w:lang w:val="en-US"/>
        </w:rPr>
        <w:t xml:space="preserve">Over the </w:t>
      </w:r>
      <w:r w:rsidR="008A7DEC">
        <w:rPr>
          <w:rFonts w:cstheme="minorHAnsi"/>
          <w:lang w:val="en-US"/>
        </w:rPr>
        <w:t>last decade Australia’s research community (CSIRO, Bureau of Meteorology and universities</w:t>
      </w:r>
      <w:r w:rsidR="00F909F3">
        <w:rPr>
          <w:rFonts w:cstheme="minorHAnsi"/>
          <w:lang w:val="en-US"/>
        </w:rPr>
        <w:t xml:space="preserve">, </w:t>
      </w:r>
      <w:r w:rsidR="006313C7">
        <w:rPr>
          <w:rFonts w:cstheme="minorHAnsi"/>
          <w:lang w:val="en-US"/>
        </w:rPr>
        <w:t xml:space="preserve">with </w:t>
      </w:r>
      <w:r w:rsidR="00F909F3">
        <w:rPr>
          <w:rFonts w:cstheme="minorHAnsi"/>
          <w:lang w:val="en-US"/>
        </w:rPr>
        <w:t>international partners</w:t>
      </w:r>
      <w:r w:rsidR="008A7DEC">
        <w:rPr>
          <w:rFonts w:cstheme="minorHAnsi"/>
          <w:lang w:val="en-US"/>
        </w:rPr>
        <w:t>) collaborated</w:t>
      </w:r>
      <w:r w:rsidR="00F909F3">
        <w:rPr>
          <w:rFonts w:cstheme="minorHAnsi"/>
          <w:lang w:val="en-US"/>
        </w:rPr>
        <w:t xml:space="preserve"> </w:t>
      </w:r>
      <w:r w:rsidR="008A7DEC">
        <w:rPr>
          <w:rFonts w:cstheme="minorHAnsi"/>
          <w:lang w:val="en-US"/>
        </w:rPr>
        <w:t xml:space="preserve">to build </w:t>
      </w:r>
      <w:r w:rsidR="006313C7">
        <w:rPr>
          <w:rFonts w:cstheme="minorHAnsi"/>
          <w:lang w:val="en-US"/>
        </w:rPr>
        <w:t xml:space="preserve">ACCESS, </w:t>
      </w:r>
      <w:r w:rsidR="008A7DEC">
        <w:rPr>
          <w:rFonts w:cstheme="minorHAnsi"/>
          <w:lang w:val="en-US"/>
        </w:rPr>
        <w:t xml:space="preserve">an </w:t>
      </w:r>
      <w:r w:rsidR="00E81895">
        <w:rPr>
          <w:rFonts w:cstheme="minorHAnsi"/>
          <w:lang w:val="en-US"/>
        </w:rPr>
        <w:t xml:space="preserve">advanced </w:t>
      </w:r>
      <w:r w:rsidR="008A7DEC">
        <w:rPr>
          <w:rFonts w:cstheme="minorHAnsi"/>
          <w:lang w:val="en-US"/>
        </w:rPr>
        <w:t xml:space="preserve">weather and </w:t>
      </w:r>
      <w:r w:rsidR="008A7DEC">
        <w:rPr>
          <w:rFonts w:cstheme="minorHAnsi"/>
          <w:lang w:val="en-US"/>
        </w:rPr>
        <w:lastRenderedPageBreak/>
        <w:t xml:space="preserve">climate simulation system. </w:t>
      </w:r>
      <w:r w:rsidR="006313C7">
        <w:rPr>
          <w:rFonts w:cstheme="minorHAnsi"/>
          <w:lang w:val="en-US"/>
        </w:rPr>
        <w:t>ACCESS</w:t>
      </w:r>
      <w:r w:rsidR="00E009D2">
        <w:rPr>
          <w:rFonts w:cstheme="minorHAnsi"/>
          <w:lang w:val="en-US"/>
        </w:rPr>
        <w:t xml:space="preserve"> significantly improv</w:t>
      </w:r>
      <w:r w:rsidR="00F66426">
        <w:rPr>
          <w:rFonts w:cstheme="minorHAnsi"/>
          <w:lang w:val="en-US"/>
        </w:rPr>
        <w:t>es</w:t>
      </w:r>
      <w:r w:rsidR="00E009D2">
        <w:rPr>
          <w:rFonts w:cstheme="minorHAnsi"/>
          <w:lang w:val="en-US"/>
        </w:rPr>
        <w:t xml:space="preserve"> forecasting skill and </w:t>
      </w:r>
      <w:r w:rsidR="00F66426">
        <w:rPr>
          <w:rFonts w:cstheme="minorHAnsi"/>
          <w:lang w:val="en-US"/>
        </w:rPr>
        <w:t>is</w:t>
      </w:r>
      <w:r w:rsidR="00E009D2">
        <w:rPr>
          <w:rFonts w:cstheme="minorHAnsi"/>
          <w:lang w:val="en-US"/>
        </w:rPr>
        <w:t xml:space="preserve"> benchmarked in the top five global climate models</w:t>
      </w:r>
      <w:r w:rsidR="004D56F8">
        <w:rPr>
          <w:rFonts w:cstheme="minorHAnsi"/>
          <w:lang w:val="en-US"/>
        </w:rPr>
        <w:t xml:space="preserve">. </w:t>
      </w:r>
      <w:r w:rsidR="00F66426">
        <w:rPr>
          <w:rFonts w:cstheme="minorHAnsi"/>
          <w:lang w:val="en-US"/>
        </w:rPr>
        <w:t>T</w:t>
      </w:r>
      <w:r w:rsidR="00E81895">
        <w:rPr>
          <w:rFonts w:cstheme="minorHAnsi"/>
          <w:lang w:val="en-US"/>
        </w:rPr>
        <w:t xml:space="preserve">he ACCESS framework provides a clear </w:t>
      </w:r>
      <w:r w:rsidR="00F66426">
        <w:rPr>
          <w:rFonts w:cstheme="minorHAnsi"/>
          <w:lang w:val="en-US"/>
        </w:rPr>
        <w:t xml:space="preserve">research </w:t>
      </w:r>
      <w:r w:rsidR="00E81895">
        <w:rPr>
          <w:rFonts w:cstheme="minorHAnsi"/>
          <w:lang w:val="en-US"/>
        </w:rPr>
        <w:t>pathway to impact</w:t>
      </w:r>
      <w:r w:rsidR="005555FF">
        <w:rPr>
          <w:rFonts w:cstheme="minorHAnsi"/>
          <w:lang w:val="en-US"/>
        </w:rPr>
        <w:t xml:space="preserve"> </w:t>
      </w:r>
      <w:r w:rsidR="00F66426">
        <w:rPr>
          <w:rFonts w:cstheme="minorHAnsi"/>
          <w:lang w:val="en-US"/>
        </w:rPr>
        <w:t>by</w:t>
      </w:r>
      <w:r w:rsidR="005555FF">
        <w:rPr>
          <w:rFonts w:cstheme="minorHAnsi"/>
          <w:lang w:val="en-US"/>
        </w:rPr>
        <w:t xml:space="preserve"> direct</w:t>
      </w:r>
      <w:r w:rsidR="00E81895">
        <w:rPr>
          <w:rFonts w:cstheme="minorHAnsi"/>
          <w:lang w:val="en-US"/>
        </w:rPr>
        <w:t xml:space="preserve"> contribut</w:t>
      </w:r>
      <w:r w:rsidR="005555FF">
        <w:rPr>
          <w:rFonts w:cstheme="minorHAnsi"/>
          <w:lang w:val="en-US"/>
        </w:rPr>
        <w:t>ion</w:t>
      </w:r>
      <w:r w:rsidR="00E81895">
        <w:rPr>
          <w:rFonts w:cstheme="minorHAnsi"/>
          <w:lang w:val="en-US"/>
        </w:rPr>
        <w:t xml:space="preserve"> to operational weather and climate prediction tools. </w:t>
      </w:r>
      <w:r w:rsidR="00DC1433">
        <w:rPr>
          <w:rFonts w:cstheme="minorHAnsi"/>
          <w:lang w:val="en-US"/>
        </w:rPr>
        <w:t xml:space="preserve">While the ACCESS infrastructure </w:t>
      </w:r>
      <w:r w:rsidR="00DC1433">
        <w:rPr>
          <w:rFonts w:cstheme="minorHAnsi"/>
        </w:rPr>
        <w:t xml:space="preserve">has </w:t>
      </w:r>
      <w:r w:rsidR="00DC1433">
        <w:rPr>
          <w:rFonts w:cstheme="minorHAnsi"/>
          <w:lang w:val="en-US"/>
        </w:rPr>
        <w:t>drive</w:t>
      </w:r>
      <w:r w:rsidR="00DC1433">
        <w:rPr>
          <w:rFonts w:cstheme="minorHAnsi"/>
        </w:rPr>
        <w:t>n</w:t>
      </w:r>
      <w:r w:rsidR="00DC1433">
        <w:rPr>
          <w:rFonts w:cstheme="minorHAnsi"/>
          <w:lang w:val="en-US"/>
        </w:rPr>
        <w:t xml:space="preserve"> effective research collaboration (the Earth Systems and Climate Change Hub being one example), the </w:t>
      </w:r>
      <w:r w:rsidR="00C72D1E">
        <w:rPr>
          <w:rFonts w:cstheme="minorHAnsi"/>
          <w:lang w:val="en-US"/>
        </w:rPr>
        <w:t>focus has been on operationally robust systems, rather than on applications</w:t>
      </w:r>
      <w:r w:rsidR="00AD5763">
        <w:rPr>
          <w:rFonts w:cstheme="minorHAnsi"/>
          <w:lang w:val="en-US"/>
        </w:rPr>
        <w:t xml:space="preserve"> designed to support research</w:t>
      </w:r>
      <w:r w:rsidR="00C72D1E">
        <w:rPr>
          <w:rFonts w:cstheme="minorHAnsi"/>
          <w:lang w:val="en-US"/>
        </w:rPr>
        <w:t>.</w:t>
      </w:r>
      <w:r w:rsidR="008153E4">
        <w:rPr>
          <w:rFonts w:cstheme="minorHAnsi"/>
          <w:lang w:val="en-US"/>
        </w:rPr>
        <w:t xml:space="preserve"> </w:t>
      </w:r>
      <w:r w:rsidR="00F66426">
        <w:rPr>
          <w:rFonts w:cstheme="minorHAnsi"/>
          <w:lang w:val="en-US"/>
        </w:rPr>
        <w:t xml:space="preserve">Our </w:t>
      </w:r>
      <w:r w:rsidR="00E009D2">
        <w:rPr>
          <w:rFonts w:cstheme="minorHAnsi"/>
          <w:lang w:val="en-US"/>
        </w:rPr>
        <w:t xml:space="preserve">research </w:t>
      </w:r>
      <w:r w:rsidR="008153E4">
        <w:rPr>
          <w:rFonts w:cstheme="minorHAnsi"/>
          <w:lang w:val="en-US"/>
        </w:rPr>
        <w:t xml:space="preserve">community is poised to transform this investment into a </w:t>
      </w:r>
      <w:r w:rsidR="00D27991">
        <w:rPr>
          <w:rFonts w:cstheme="minorHAnsi"/>
          <w:lang w:val="en-US"/>
        </w:rPr>
        <w:t>national</w:t>
      </w:r>
      <w:r w:rsidR="00114DBB">
        <w:rPr>
          <w:rFonts w:cstheme="minorHAnsi"/>
          <w:lang w:val="en-US"/>
        </w:rPr>
        <w:t>ly significant</w:t>
      </w:r>
      <w:r w:rsidR="00612419">
        <w:rPr>
          <w:rFonts w:cstheme="minorHAnsi"/>
          <w:lang w:val="en-US"/>
        </w:rPr>
        <w:t xml:space="preserve"> </w:t>
      </w:r>
      <w:r w:rsidR="008153E4">
        <w:rPr>
          <w:rFonts w:cstheme="minorHAnsi"/>
          <w:lang w:val="en-US"/>
        </w:rPr>
        <w:t>platform</w:t>
      </w:r>
      <w:r w:rsidR="00182477">
        <w:rPr>
          <w:rFonts w:cstheme="minorHAnsi"/>
          <w:lang w:val="en-US"/>
        </w:rPr>
        <w:t xml:space="preserve"> that drives deep and effective research collaboration</w:t>
      </w:r>
      <w:r w:rsidR="005A60CB">
        <w:rPr>
          <w:rFonts w:cstheme="minorHAnsi"/>
          <w:lang w:val="en-US"/>
        </w:rPr>
        <w:t>, independent of the operational agencies</w:t>
      </w:r>
      <w:r w:rsidR="006C6FD5">
        <w:rPr>
          <w:rFonts w:cstheme="minorHAnsi"/>
        </w:rPr>
        <w:t>.</w:t>
      </w:r>
      <w:r w:rsidR="008153E4">
        <w:rPr>
          <w:rFonts w:cstheme="minorHAnsi"/>
          <w:lang w:val="en-US"/>
        </w:rPr>
        <w:t xml:space="preserve"> </w:t>
      </w:r>
    </w:p>
    <w:p w14:paraId="23D9415F" w14:textId="3AA01B25" w:rsidR="00B31CCC" w:rsidRDefault="00E81895" w:rsidP="00B31CCC">
      <w:pPr>
        <w:autoSpaceDE w:val="0"/>
        <w:autoSpaceDN w:val="0"/>
        <w:adjustRightInd w:val="0"/>
        <w:spacing w:before="180" w:after="180"/>
        <w:rPr>
          <w:rFonts w:cstheme="minorHAnsi"/>
        </w:rPr>
      </w:pPr>
      <w:r>
        <w:rPr>
          <w:rFonts w:cstheme="minorHAnsi"/>
        </w:rPr>
        <w:t xml:space="preserve">ACCESS is arguably the single most important piece of infrastructure underpinning future weather and climate </w:t>
      </w:r>
      <w:r w:rsidR="00B11E8C">
        <w:rPr>
          <w:rFonts w:cstheme="minorHAnsi"/>
        </w:rPr>
        <w:t xml:space="preserve">prediction </w:t>
      </w:r>
      <w:r>
        <w:rPr>
          <w:rFonts w:cstheme="minorHAnsi"/>
        </w:rPr>
        <w:t xml:space="preserve">in Australia. </w:t>
      </w:r>
      <w:r w:rsidR="00B31CCC">
        <w:rPr>
          <w:rFonts w:cstheme="minorHAnsi"/>
        </w:rPr>
        <w:t xml:space="preserve">Providing the ACCESS infrastructure as a national </w:t>
      </w:r>
      <w:r w:rsidR="00B31CCC">
        <w:rPr>
          <w:rFonts w:cstheme="minorHAnsi"/>
          <w:lang w:val="en-US"/>
        </w:rPr>
        <w:t xml:space="preserve">weather, climate and environmental </w:t>
      </w:r>
      <w:r>
        <w:rPr>
          <w:rFonts w:cstheme="minorHAnsi"/>
          <w:lang w:val="en-US"/>
        </w:rPr>
        <w:t>research</w:t>
      </w:r>
      <w:r>
        <w:rPr>
          <w:rFonts w:cstheme="minorHAnsi"/>
        </w:rPr>
        <w:t xml:space="preserve"> </w:t>
      </w:r>
      <w:r w:rsidR="00B31CCC">
        <w:rPr>
          <w:rFonts w:cstheme="minorHAnsi"/>
        </w:rPr>
        <w:t>platform</w:t>
      </w:r>
      <w:r w:rsidR="00D20B99">
        <w:rPr>
          <w:rFonts w:cstheme="minorHAnsi"/>
        </w:rPr>
        <w:t>,</w:t>
      </w:r>
      <w:r w:rsidR="00B31CCC">
        <w:rPr>
          <w:rFonts w:cstheme="minorHAnsi"/>
        </w:rPr>
        <w:t xml:space="preserve"> </w:t>
      </w:r>
      <w:r w:rsidR="00777EED">
        <w:rPr>
          <w:rFonts w:cstheme="minorHAnsi"/>
        </w:rPr>
        <w:t>located at a national high</w:t>
      </w:r>
      <w:r w:rsidR="00E47214">
        <w:rPr>
          <w:rFonts w:cstheme="minorHAnsi"/>
        </w:rPr>
        <w:t>-</w:t>
      </w:r>
      <w:r w:rsidR="00777EED">
        <w:rPr>
          <w:rFonts w:cstheme="minorHAnsi"/>
        </w:rPr>
        <w:t>performance computing centre</w:t>
      </w:r>
      <w:r w:rsidR="00D20B99">
        <w:rPr>
          <w:rFonts w:cstheme="minorHAnsi"/>
        </w:rPr>
        <w:t>,</w:t>
      </w:r>
      <w:r w:rsidR="00237CD3">
        <w:rPr>
          <w:rFonts w:cstheme="minorHAnsi"/>
        </w:rPr>
        <w:t xml:space="preserve"> </w:t>
      </w:r>
      <w:r w:rsidR="00B31CCC">
        <w:rPr>
          <w:rFonts w:cstheme="minorHAnsi"/>
        </w:rPr>
        <w:t>will have significant immediate and long-term benefits for Australia</w:t>
      </w:r>
      <w:r w:rsidR="00E30060">
        <w:rPr>
          <w:rFonts w:cstheme="minorHAnsi"/>
        </w:rPr>
        <w:t>. It will:</w:t>
      </w:r>
    </w:p>
    <w:p w14:paraId="60AD9E4B" w14:textId="1A6B5071" w:rsidR="00B31CCC" w:rsidRDefault="00AC5D61" w:rsidP="00B31CCC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before="180" w:after="180"/>
        <w:rPr>
          <w:rFonts w:cstheme="minorHAnsi"/>
        </w:rPr>
      </w:pPr>
      <w:r>
        <w:rPr>
          <w:rFonts w:cstheme="minorHAnsi"/>
        </w:rPr>
        <w:t>E</w:t>
      </w:r>
      <w:r w:rsidR="00B31CCC">
        <w:rPr>
          <w:rFonts w:cstheme="minorHAnsi"/>
        </w:rPr>
        <w:t>nsure highest international standards of software engineering and provide scientists with a world-class, globally-benchmarked, modelling infrastructure</w:t>
      </w:r>
      <w:r>
        <w:rPr>
          <w:rFonts w:cstheme="minorHAnsi"/>
        </w:rPr>
        <w:t>;</w:t>
      </w:r>
    </w:p>
    <w:p w14:paraId="7F9E99B4" w14:textId="532D9351" w:rsidR="00B31CCC" w:rsidRDefault="00AC5D61" w:rsidP="00B31CCC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before="180" w:after="180"/>
        <w:rPr>
          <w:rFonts w:cstheme="minorHAnsi"/>
        </w:rPr>
      </w:pPr>
      <w:r>
        <w:rPr>
          <w:rFonts w:cstheme="minorHAnsi"/>
        </w:rPr>
        <w:t>F</w:t>
      </w:r>
      <w:r w:rsidR="00B31CCC">
        <w:rPr>
          <w:rFonts w:cstheme="minorHAnsi"/>
        </w:rPr>
        <w:t xml:space="preserve">urther enhance research collaboration </w:t>
      </w:r>
      <w:r w:rsidR="008F2AD7">
        <w:rPr>
          <w:rFonts w:cstheme="minorHAnsi"/>
        </w:rPr>
        <w:t>for</w:t>
      </w:r>
      <w:r w:rsidR="00F70EE8">
        <w:rPr>
          <w:rFonts w:cstheme="minorHAnsi"/>
        </w:rPr>
        <w:t xml:space="preserve"> effective </w:t>
      </w:r>
      <w:r w:rsidR="008F2AD7">
        <w:rPr>
          <w:rFonts w:cstheme="minorHAnsi"/>
        </w:rPr>
        <w:t xml:space="preserve">continuous model </w:t>
      </w:r>
      <w:r w:rsidR="00AA0882">
        <w:rPr>
          <w:rFonts w:cstheme="minorHAnsi"/>
        </w:rPr>
        <w:t xml:space="preserve">system </w:t>
      </w:r>
      <w:r>
        <w:rPr>
          <w:rFonts w:cstheme="minorHAnsi"/>
        </w:rPr>
        <w:t>i</w:t>
      </w:r>
      <w:r w:rsidR="00114DBB">
        <w:rPr>
          <w:rFonts w:cstheme="minorHAnsi"/>
        </w:rPr>
        <w:t>mprovement</w:t>
      </w:r>
      <w:r>
        <w:rPr>
          <w:rFonts w:cstheme="minorHAnsi"/>
        </w:rPr>
        <w:t>;</w:t>
      </w:r>
    </w:p>
    <w:p w14:paraId="027B9544" w14:textId="6371AF56" w:rsidR="00B31CCC" w:rsidRDefault="00AC5D61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before="180" w:after="180"/>
        <w:rPr>
          <w:rFonts w:cstheme="minorHAnsi"/>
        </w:rPr>
      </w:pPr>
      <w:r>
        <w:rPr>
          <w:rFonts w:cstheme="minorHAnsi"/>
        </w:rPr>
        <w:t>S</w:t>
      </w:r>
      <w:r w:rsidR="00B31CCC">
        <w:rPr>
          <w:rFonts w:cstheme="minorHAnsi"/>
        </w:rPr>
        <w:t xml:space="preserve">ignificantly enhance Australia’s preparedness and resilience </w:t>
      </w:r>
      <w:r w:rsidR="00E30060">
        <w:rPr>
          <w:rFonts w:cstheme="minorHAnsi"/>
        </w:rPr>
        <w:t>to</w:t>
      </w:r>
      <w:r w:rsidR="00B31CCC">
        <w:rPr>
          <w:rFonts w:cstheme="minorHAnsi"/>
        </w:rPr>
        <w:t xml:space="preserve"> </w:t>
      </w:r>
      <w:r w:rsidR="00E30060">
        <w:rPr>
          <w:rFonts w:cstheme="minorHAnsi"/>
        </w:rPr>
        <w:t xml:space="preserve">a </w:t>
      </w:r>
      <w:r w:rsidR="00B31CCC">
        <w:rPr>
          <w:rFonts w:cstheme="minorHAnsi"/>
        </w:rPr>
        <w:t>changing climate</w:t>
      </w:r>
      <w:r>
        <w:rPr>
          <w:rFonts w:cstheme="minorHAnsi"/>
        </w:rPr>
        <w:t>;</w:t>
      </w:r>
    </w:p>
    <w:p w14:paraId="5A1A0361" w14:textId="20224675" w:rsidR="00B31CCC" w:rsidRDefault="00AC5D61" w:rsidP="00B31CCC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before="180" w:after="180"/>
        <w:rPr>
          <w:rFonts w:cstheme="minorHAnsi"/>
        </w:rPr>
      </w:pPr>
      <w:r>
        <w:rPr>
          <w:rFonts w:cstheme="minorHAnsi"/>
        </w:rPr>
        <w:t>E</w:t>
      </w:r>
      <w:r w:rsidR="00B31CCC">
        <w:rPr>
          <w:rFonts w:cstheme="minorHAnsi"/>
        </w:rPr>
        <w:t xml:space="preserve">nsure efficient use of </w:t>
      </w:r>
      <w:r w:rsidR="00E30060">
        <w:rPr>
          <w:rFonts w:cstheme="minorHAnsi"/>
        </w:rPr>
        <w:t>HPC</w:t>
      </w:r>
      <w:r w:rsidR="00B31CCC">
        <w:rPr>
          <w:rFonts w:cstheme="minorHAnsi"/>
        </w:rPr>
        <w:t xml:space="preserve"> infrastructure </w:t>
      </w:r>
      <w:r w:rsidR="00E30060">
        <w:rPr>
          <w:rFonts w:cstheme="minorHAnsi"/>
        </w:rPr>
        <w:t>where</w:t>
      </w:r>
      <w:r w:rsidR="00B31CCC">
        <w:rPr>
          <w:rFonts w:cstheme="minorHAnsi"/>
        </w:rPr>
        <w:t xml:space="preserve"> ACCESS is implemented (currently NCI)</w:t>
      </w:r>
      <w:r>
        <w:rPr>
          <w:rFonts w:cstheme="minorHAnsi"/>
        </w:rPr>
        <w:t>;</w:t>
      </w:r>
    </w:p>
    <w:p w14:paraId="33008A7D" w14:textId="77C44E17" w:rsidR="007464BD" w:rsidRDefault="00AC5D61" w:rsidP="00EF79EF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before="180" w:after="180"/>
        <w:rPr>
          <w:rFonts w:cstheme="minorHAnsi"/>
        </w:rPr>
      </w:pPr>
      <w:r>
        <w:rPr>
          <w:rFonts w:cstheme="minorHAnsi"/>
        </w:rPr>
        <w:t>C</w:t>
      </w:r>
      <w:r w:rsidR="008106CC">
        <w:rPr>
          <w:rFonts w:cstheme="minorHAnsi"/>
        </w:rPr>
        <w:t>reate a more skilled workforce</w:t>
      </w:r>
      <w:r w:rsidR="00BA5961">
        <w:rPr>
          <w:rFonts w:cstheme="minorHAnsi"/>
        </w:rPr>
        <w:t>,</w:t>
      </w:r>
      <w:r w:rsidR="008106CC">
        <w:rPr>
          <w:rFonts w:cstheme="minorHAnsi"/>
        </w:rPr>
        <w:t xml:space="preserve"> trained in the development and operation of </w:t>
      </w:r>
      <w:r w:rsidR="00114DBB">
        <w:rPr>
          <w:rFonts w:cstheme="minorHAnsi"/>
        </w:rPr>
        <w:t xml:space="preserve">complex Earth System models such as </w:t>
      </w:r>
      <w:r w:rsidR="00B31CCC">
        <w:rPr>
          <w:rFonts w:cstheme="minorHAnsi"/>
        </w:rPr>
        <w:t xml:space="preserve">ACCESS </w:t>
      </w:r>
      <w:r w:rsidR="00114DBB">
        <w:rPr>
          <w:rFonts w:cstheme="minorHAnsi"/>
        </w:rPr>
        <w:t xml:space="preserve">(noting </w:t>
      </w:r>
      <w:r w:rsidR="00CC5648">
        <w:rPr>
          <w:rFonts w:cstheme="minorHAnsi"/>
        </w:rPr>
        <w:t>such</w:t>
      </w:r>
      <w:r w:rsidR="00114DBB">
        <w:rPr>
          <w:rFonts w:cstheme="minorHAnsi"/>
        </w:rPr>
        <w:t xml:space="preserve"> skills are highly useful outside </w:t>
      </w:r>
      <w:r w:rsidR="00CC5648">
        <w:rPr>
          <w:rFonts w:cstheme="minorHAnsi"/>
        </w:rPr>
        <w:t>our</w:t>
      </w:r>
      <w:r w:rsidR="00114DBB">
        <w:rPr>
          <w:rFonts w:cstheme="minorHAnsi"/>
        </w:rPr>
        <w:t xml:space="preserve"> domain)</w:t>
      </w:r>
      <w:r>
        <w:rPr>
          <w:rFonts w:cstheme="minorHAnsi"/>
        </w:rPr>
        <w:t>; and</w:t>
      </w:r>
    </w:p>
    <w:p w14:paraId="36CDBD9E" w14:textId="736402E3" w:rsidR="00B31CCC" w:rsidRPr="003F0560" w:rsidRDefault="00AC5D61" w:rsidP="00EF79EF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before="180" w:after="180"/>
        <w:rPr>
          <w:rFonts w:cstheme="minorHAnsi"/>
        </w:rPr>
      </w:pPr>
      <w:r>
        <w:rPr>
          <w:rFonts w:cstheme="minorHAnsi"/>
        </w:rPr>
        <w:t>D</w:t>
      </w:r>
      <w:r w:rsidR="002332D0">
        <w:rPr>
          <w:rFonts w:cstheme="minorHAnsi"/>
        </w:rPr>
        <w:t xml:space="preserve">evelop </w:t>
      </w:r>
      <w:r w:rsidR="003F0560">
        <w:rPr>
          <w:rFonts w:cstheme="minorHAnsi"/>
        </w:rPr>
        <w:t xml:space="preserve">Australia </w:t>
      </w:r>
      <w:r w:rsidR="002332D0">
        <w:rPr>
          <w:rFonts w:cstheme="minorHAnsi"/>
        </w:rPr>
        <w:t>as</w:t>
      </w:r>
      <w:r w:rsidR="00B31CCC" w:rsidRPr="003F0560">
        <w:rPr>
          <w:rFonts w:cstheme="minorHAnsi"/>
        </w:rPr>
        <w:t xml:space="preserve"> a regional hub for weather and climate prediction research</w:t>
      </w:r>
      <w:r>
        <w:rPr>
          <w:rFonts w:cstheme="minorHAnsi"/>
        </w:rPr>
        <w:t>.</w:t>
      </w:r>
      <w:r w:rsidR="00B31CCC" w:rsidRPr="003F0560">
        <w:rPr>
          <w:rFonts w:cstheme="minorHAnsi"/>
        </w:rPr>
        <w:t xml:space="preserve"> </w:t>
      </w:r>
    </w:p>
    <w:p w14:paraId="53C4D6D4" w14:textId="7CBE4857" w:rsidR="001B30CE" w:rsidRDefault="00B219BC" w:rsidP="007464BD">
      <w:pPr>
        <w:autoSpaceDE w:val="0"/>
        <w:autoSpaceDN w:val="0"/>
        <w:adjustRightInd w:val="0"/>
        <w:spacing w:before="180" w:after="180"/>
        <w:rPr>
          <w:rFonts w:cstheme="minorHAnsi"/>
        </w:rPr>
      </w:pPr>
      <w:r w:rsidRPr="00B31CCC">
        <w:rPr>
          <w:rFonts w:cstheme="minorHAnsi"/>
          <w:lang w:val="en-US"/>
        </w:rPr>
        <w:t>A</w:t>
      </w:r>
      <w:r>
        <w:rPr>
          <w:rFonts w:cstheme="minorHAnsi"/>
          <w:lang w:val="en-US"/>
        </w:rPr>
        <w:t xml:space="preserve"> weather, climate and environmental </w:t>
      </w:r>
      <w:r w:rsidR="0006079E">
        <w:rPr>
          <w:rFonts w:cstheme="minorHAnsi"/>
          <w:lang w:val="en-US"/>
        </w:rPr>
        <w:t>research</w:t>
      </w:r>
      <w:r w:rsidR="0006079E">
        <w:rPr>
          <w:rFonts w:cstheme="minorHAnsi"/>
        </w:rPr>
        <w:t xml:space="preserve"> </w:t>
      </w:r>
      <w:r>
        <w:rPr>
          <w:rFonts w:cstheme="minorHAnsi"/>
        </w:rPr>
        <w:t xml:space="preserve">platform comprises: </w:t>
      </w:r>
      <w:proofErr w:type="spellStart"/>
      <w:r>
        <w:rPr>
          <w:rFonts w:cstheme="minorHAnsi"/>
        </w:rPr>
        <w:t>i</w:t>
      </w:r>
      <w:proofErr w:type="spellEnd"/>
      <w:r>
        <w:rPr>
          <w:rFonts w:cstheme="minorHAnsi"/>
        </w:rPr>
        <w:t xml:space="preserve">) </w:t>
      </w:r>
      <w:r w:rsidR="00502371">
        <w:rPr>
          <w:rFonts w:cstheme="minorHAnsi"/>
        </w:rPr>
        <w:t xml:space="preserve">High Performance Computing </w:t>
      </w:r>
      <w:r>
        <w:rPr>
          <w:rFonts w:cstheme="minorHAnsi"/>
        </w:rPr>
        <w:t xml:space="preserve">(HPC) to run model simulations; ii) </w:t>
      </w:r>
      <w:r w:rsidR="00502371">
        <w:rPr>
          <w:rFonts w:cstheme="minorHAnsi"/>
        </w:rPr>
        <w:t xml:space="preserve">High Performance Data </w:t>
      </w:r>
      <w:r>
        <w:rPr>
          <w:rFonts w:cstheme="minorHAnsi"/>
        </w:rPr>
        <w:t xml:space="preserve">management systems </w:t>
      </w:r>
      <w:r w:rsidR="00114DBB">
        <w:rPr>
          <w:rFonts w:cstheme="minorHAnsi"/>
        </w:rPr>
        <w:t xml:space="preserve">(HPD) </w:t>
      </w:r>
      <w:r>
        <w:rPr>
          <w:rFonts w:cstheme="minorHAnsi"/>
        </w:rPr>
        <w:t xml:space="preserve">to curate and </w:t>
      </w:r>
      <w:r w:rsidR="00114DBB">
        <w:rPr>
          <w:rFonts w:cstheme="minorHAnsi"/>
        </w:rPr>
        <w:t xml:space="preserve">analyse </w:t>
      </w:r>
      <w:r w:rsidR="00182477">
        <w:rPr>
          <w:rFonts w:cstheme="minorHAnsi"/>
        </w:rPr>
        <w:t xml:space="preserve">and make available </w:t>
      </w:r>
      <w:r>
        <w:rPr>
          <w:rFonts w:cstheme="minorHAnsi"/>
        </w:rPr>
        <w:t>the large volumes of output data; and iii) the software</w:t>
      </w:r>
      <w:r w:rsidR="001A041F">
        <w:rPr>
          <w:rFonts w:cstheme="minorHAnsi"/>
        </w:rPr>
        <w:t xml:space="preserve"> code</w:t>
      </w:r>
      <w:r>
        <w:rPr>
          <w:rFonts w:cstheme="minorHAnsi"/>
        </w:rPr>
        <w:t xml:space="preserve"> compris</w:t>
      </w:r>
      <w:r w:rsidR="00D72506">
        <w:rPr>
          <w:rFonts w:cstheme="minorHAnsi"/>
        </w:rPr>
        <w:t>ing</w:t>
      </w:r>
      <w:r>
        <w:rPr>
          <w:rFonts w:cstheme="minorHAnsi"/>
        </w:rPr>
        <w:t xml:space="preserve"> the </w:t>
      </w:r>
      <w:r w:rsidR="004244B3">
        <w:rPr>
          <w:rFonts w:cstheme="minorHAnsi"/>
        </w:rPr>
        <w:t xml:space="preserve">ACCESS </w:t>
      </w:r>
      <w:r w:rsidR="00D72506">
        <w:rPr>
          <w:rFonts w:cstheme="minorHAnsi"/>
        </w:rPr>
        <w:t xml:space="preserve">system </w:t>
      </w:r>
      <w:r>
        <w:rPr>
          <w:rFonts w:cstheme="minorHAnsi"/>
        </w:rPr>
        <w:t>itself.</w:t>
      </w:r>
      <w:r w:rsidR="004244B3">
        <w:rPr>
          <w:rFonts w:cstheme="minorHAnsi"/>
        </w:rPr>
        <w:t xml:space="preserve"> </w:t>
      </w:r>
      <w:r w:rsidR="00D20B99">
        <w:rPr>
          <w:rFonts w:cstheme="minorHAnsi"/>
        </w:rPr>
        <w:t>T</w:t>
      </w:r>
      <w:r w:rsidR="00045B0E">
        <w:rPr>
          <w:rFonts w:cstheme="minorHAnsi"/>
        </w:rPr>
        <w:t xml:space="preserve">he </w:t>
      </w:r>
      <w:r w:rsidR="004D7EEF">
        <w:rPr>
          <w:rFonts w:cstheme="minorHAnsi"/>
          <w:lang w:val="en-US"/>
        </w:rPr>
        <w:t xml:space="preserve">ACCESS </w:t>
      </w:r>
      <w:r w:rsidR="00FF59E9">
        <w:rPr>
          <w:rFonts w:cstheme="minorHAnsi"/>
          <w:lang w:val="en-US"/>
        </w:rPr>
        <w:t>model</w:t>
      </w:r>
      <w:r w:rsidR="00502371">
        <w:rPr>
          <w:rFonts w:cstheme="minorHAnsi"/>
          <w:lang w:val="en-US"/>
        </w:rPr>
        <w:t xml:space="preserve"> framework</w:t>
      </w:r>
      <w:r w:rsidR="008A6F42">
        <w:rPr>
          <w:rFonts w:cstheme="minorHAnsi"/>
          <w:lang w:val="en-US"/>
        </w:rPr>
        <w:t xml:space="preserve"> </w:t>
      </w:r>
      <w:r w:rsidR="00D20B99">
        <w:rPr>
          <w:rFonts w:cstheme="minorHAnsi"/>
          <w:lang w:val="en-US"/>
        </w:rPr>
        <w:t xml:space="preserve">encompasses </w:t>
      </w:r>
      <w:r w:rsidR="008A6F42">
        <w:rPr>
          <w:rFonts w:cstheme="minorHAnsi"/>
          <w:lang w:val="en-US"/>
        </w:rPr>
        <w:t xml:space="preserve">a range of </w:t>
      </w:r>
      <w:r w:rsidR="00FF59E9">
        <w:rPr>
          <w:rFonts w:cstheme="minorHAnsi"/>
          <w:lang w:val="en-US"/>
        </w:rPr>
        <w:t>sub-</w:t>
      </w:r>
      <w:r w:rsidR="00D20B99">
        <w:rPr>
          <w:rFonts w:cstheme="minorHAnsi"/>
          <w:lang w:val="en-US"/>
        </w:rPr>
        <w:t>models</w:t>
      </w:r>
      <w:r w:rsidR="008A6F42">
        <w:rPr>
          <w:rFonts w:cstheme="minorHAnsi"/>
          <w:lang w:val="en-US"/>
        </w:rPr>
        <w:t xml:space="preserve"> which </w:t>
      </w:r>
      <w:r w:rsidR="00FF59E9">
        <w:rPr>
          <w:rFonts w:cstheme="minorHAnsi"/>
          <w:lang w:val="en-US"/>
        </w:rPr>
        <w:t xml:space="preserve">each </w:t>
      </w:r>
      <w:r w:rsidR="000370AD">
        <w:rPr>
          <w:rFonts w:cstheme="minorHAnsi"/>
          <w:lang w:val="en-US"/>
        </w:rPr>
        <w:t>represent key parts of the Earth system (</w:t>
      </w:r>
      <w:r w:rsidR="004D7EEF">
        <w:rPr>
          <w:rFonts w:cstheme="minorHAnsi"/>
          <w:lang w:val="en-US"/>
        </w:rPr>
        <w:t>atmosphere and ocean</w:t>
      </w:r>
      <w:r w:rsidR="000370AD">
        <w:rPr>
          <w:rFonts w:cstheme="minorHAnsi"/>
          <w:lang w:val="en-US"/>
        </w:rPr>
        <w:t xml:space="preserve">; land surface and </w:t>
      </w:r>
      <w:r w:rsidR="00DC4BD1">
        <w:rPr>
          <w:rFonts w:cstheme="minorHAnsi"/>
          <w:lang w:val="en-US"/>
        </w:rPr>
        <w:t>cryosphere</w:t>
      </w:r>
      <w:r w:rsidR="000370AD">
        <w:rPr>
          <w:rFonts w:cstheme="minorHAnsi"/>
          <w:lang w:val="en-US"/>
        </w:rPr>
        <w:t>;</w:t>
      </w:r>
      <w:r w:rsidR="004D7EEF">
        <w:rPr>
          <w:rFonts w:cstheme="minorHAnsi"/>
          <w:lang w:val="en-US"/>
        </w:rPr>
        <w:t xml:space="preserve"> </w:t>
      </w:r>
      <w:r w:rsidR="000370AD">
        <w:rPr>
          <w:rFonts w:cstheme="minorHAnsi"/>
          <w:lang w:val="en-US"/>
        </w:rPr>
        <w:t>biogeochemistry and hydrology)</w:t>
      </w:r>
      <w:r w:rsidR="00646E7F">
        <w:rPr>
          <w:rFonts w:cstheme="minorHAnsi"/>
          <w:lang w:val="en-US"/>
        </w:rPr>
        <w:t>.</w:t>
      </w:r>
      <w:r w:rsidR="00017C2D">
        <w:rPr>
          <w:rFonts w:cstheme="minorHAnsi"/>
          <w:lang w:val="en-US"/>
        </w:rPr>
        <w:t xml:space="preserve"> </w:t>
      </w:r>
      <w:r w:rsidR="00C83CCF">
        <w:rPr>
          <w:rFonts w:cstheme="minorHAnsi"/>
          <w:lang w:val="en-US"/>
        </w:rPr>
        <w:t>This</w:t>
      </w:r>
      <w:r w:rsidR="00FF59E9">
        <w:rPr>
          <w:rFonts w:cstheme="minorHAnsi"/>
          <w:lang w:val="en-US"/>
        </w:rPr>
        <w:t xml:space="preserve"> </w:t>
      </w:r>
      <w:r w:rsidR="004D7EEF">
        <w:rPr>
          <w:rFonts w:cstheme="minorHAnsi"/>
          <w:lang w:val="en-US"/>
        </w:rPr>
        <w:t>framework integrate</w:t>
      </w:r>
      <w:r w:rsidR="00E5296D">
        <w:rPr>
          <w:rFonts w:cstheme="minorHAnsi"/>
          <w:lang w:val="en-US"/>
        </w:rPr>
        <w:t>s</w:t>
      </w:r>
      <w:r w:rsidR="004D7EEF">
        <w:rPr>
          <w:rFonts w:cstheme="minorHAnsi"/>
          <w:lang w:val="en-US"/>
        </w:rPr>
        <w:t xml:space="preserve"> </w:t>
      </w:r>
      <w:r w:rsidR="00E5296D">
        <w:rPr>
          <w:rFonts w:cstheme="minorHAnsi"/>
          <w:lang w:val="en-US"/>
        </w:rPr>
        <w:t xml:space="preserve">over </w:t>
      </w:r>
      <w:r w:rsidR="004D7EEF">
        <w:rPr>
          <w:rFonts w:cstheme="minorHAnsi"/>
          <w:lang w:val="en-US"/>
        </w:rPr>
        <w:t>capability e</w:t>
      </w:r>
      <w:r w:rsidR="00C4585E">
        <w:rPr>
          <w:rFonts w:cstheme="minorHAnsi"/>
          <w:lang w:val="en-US"/>
        </w:rPr>
        <w:t>lements</w:t>
      </w:r>
      <w:r w:rsidR="004D7EEF">
        <w:rPr>
          <w:rFonts w:cstheme="minorHAnsi"/>
          <w:lang w:val="en-US"/>
        </w:rPr>
        <w:t xml:space="preserve"> and </w:t>
      </w:r>
      <w:r w:rsidR="00FB154F">
        <w:rPr>
          <w:rFonts w:cstheme="minorHAnsi"/>
          <w:lang w:val="en-US"/>
        </w:rPr>
        <w:t xml:space="preserve">is </w:t>
      </w:r>
      <w:r w:rsidR="00E5296D">
        <w:rPr>
          <w:rFonts w:cstheme="minorHAnsi"/>
          <w:lang w:val="en-US"/>
        </w:rPr>
        <w:t xml:space="preserve">seen </w:t>
      </w:r>
      <w:r w:rsidR="004D7EEF">
        <w:rPr>
          <w:rFonts w:cstheme="minorHAnsi"/>
          <w:lang w:val="en-US"/>
        </w:rPr>
        <w:t>as a futur</w:t>
      </w:r>
      <w:r w:rsidR="00A963BF">
        <w:rPr>
          <w:rFonts w:cstheme="minorHAnsi"/>
          <w:lang w:val="en-US"/>
        </w:rPr>
        <w:t>e emerging trend</w:t>
      </w:r>
      <w:r w:rsidR="007C19F6">
        <w:rPr>
          <w:rFonts w:cstheme="minorHAnsi"/>
        </w:rPr>
        <w:t xml:space="preserve"> in the NRIR Issues Paper</w:t>
      </w:r>
      <w:r w:rsidR="00A963BF">
        <w:rPr>
          <w:rFonts w:cstheme="minorHAnsi"/>
          <w:lang w:val="en-US"/>
        </w:rPr>
        <w:t xml:space="preserve">. However, the </w:t>
      </w:r>
      <w:r w:rsidR="00CB25F3">
        <w:rPr>
          <w:rFonts w:cstheme="minorHAnsi"/>
        </w:rPr>
        <w:t>interdisciplinary</w:t>
      </w:r>
      <w:r w:rsidR="007464BD">
        <w:rPr>
          <w:rFonts w:cstheme="minorHAnsi"/>
          <w:lang w:val="en-US"/>
        </w:rPr>
        <w:t xml:space="preserve"> </w:t>
      </w:r>
      <w:r w:rsidR="00A963BF">
        <w:rPr>
          <w:rFonts w:cstheme="minorHAnsi"/>
          <w:lang w:val="en-US"/>
        </w:rPr>
        <w:t xml:space="preserve">nature of the </w:t>
      </w:r>
      <w:r w:rsidR="00AD2279">
        <w:rPr>
          <w:rFonts w:cstheme="minorHAnsi"/>
          <w:lang w:val="en-US"/>
        </w:rPr>
        <w:t xml:space="preserve">Earth System </w:t>
      </w:r>
      <w:r w:rsidR="000370AD">
        <w:rPr>
          <w:rFonts w:cstheme="minorHAnsi"/>
          <w:lang w:val="en-US"/>
        </w:rPr>
        <w:t xml:space="preserve">components </w:t>
      </w:r>
      <w:r w:rsidR="00FA3F1D">
        <w:rPr>
          <w:rFonts w:cstheme="minorHAnsi"/>
        </w:rPr>
        <w:t xml:space="preserve">results in </w:t>
      </w:r>
      <w:r w:rsidR="00E5296D">
        <w:rPr>
          <w:rFonts w:cstheme="minorHAnsi"/>
        </w:rPr>
        <w:t>extraordinarily</w:t>
      </w:r>
      <w:r w:rsidR="00AD2279">
        <w:rPr>
          <w:rFonts w:cstheme="minorHAnsi"/>
          <w:lang w:val="en-US"/>
        </w:rPr>
        <w:t xml:space="preserve"> complex</w:t>
      </w:r>
      <w:r w:rsidR="00AD2279">
        <w:rPr>
          <w:rFonts w:cstheme="minorHAnsi"/>
        </w:rPr>
        <w:t xml:space="preserve"> </w:t>
      </w:r>
      <w:r w:rsidR="00A04E97">
        <w:rPr>
          <w:rFonts w:cstheme="minorHAnsi"/>
        </w:rPr>
        <w:t>underlying</w:t>
      </w:r>
      <w:r w:rsidR="00FA3F1D">
        <w:rPr>
          <w:rFonts w:cstheme="minorHAnsi"/>
        </w:rPr>
        <w:t xml:space="preserve"> </w:t>
      </w:r>
      <w:r w:rsidR="00DC4BD1">
        <w:rPr>
          <w:rFonts w:cstheme="minorHAnsi"/>
          <w:lang w:val="en-US"/>
        </w:rPr>
        <w:t>software</w:t>
      </w:r>
      <w:r w:rsidR="00FA3F1D">
        <w:rPr>
          <w:rFonts w:cstheme="minorHAnsi"/>
        </w:rPr>
        <w:t xml:space="preserve"> architecture</w:t>
      </w:r>
      <w:r w:rsidR="004D7EEF">
        <w:rPr>
          <w:rFonts w:cstheme="minorHAnsi"/>
          <w:lang w:val="en-US"/>
        </w:rPr>
        <w:t xml:space="preserve">. </w:t>
      </w:r>
      <w:r w:rsidR="009F3860">
        <w:rPr>
          <w:rFonts w:cstheme="minorHAnsi"/>
        </w:rPr>
        <w:t xml:space="preserve">ACCESS </w:t>
      </w:r>
      <w:r w:rsidR="004D1BAF">
        <w:rPr>
          <w:rFonts w:cstheme="minorHAnsi"/>
        </w:rPr>
        <w:t>comprises over 2 million lines of code</w:t>
      </w:r>
      <w:r w:rsidR="00E5296D">
        <w:rPr>
          <w:rFonts w:cstheme="minorHAnsi"/>
        </w:rPr>
        <w:t xml:space="preserve">, </w:t>
      </w:r>
      <w:r w:rsidR="004D1BAF">
        <w:rPr>
          <w:rFonts w:cstheme="minorHAnsi"/>
        </w:rPr>
        <w:t>represent</w:t>
      </w:r>
      <w:r w:rsidR="00E5296D">
        <w:rPr>
          <w:rFonts w:cstheme="minorHAnsi"/>
        </w:rPr>
        <w:t>ing</w:t>
      </w:r>
      <w:r w:rsidR="009F3860">
        <w:rPr>
          <w:rFonts w:cstheme="minorHAnsi"/>
        </w:rPr>
        <w:t xml:space="preserve"> a level of complexity </w:t>
      </w:r>
      <w:r w:rsidR="005E73AA">
        <w:rPr>
          <w:rFonts w:cstheme="minorHAnsi"/>
        </w:rPr>
        <w:t>rivalling</w:t>
      </w:r>
      <w:r w:rsidR="009F3860">
        <w:rPr>
          <w:rFonts w:cstheme="minorHAnsi"/>
        </w:rPr>
        <w:t xml:space="preserve"> physical infrastructure</w:t>
      </w:r>
      <w:r w:rsidR="005E73AA">
        <w:rPr>
          <w:rFonts w:cstheme="minorHAnsi"/>
        </w:rPr>
        <w:t>.</w:t>
      </w:r>
      <w:r w:rsidR="009F3860">
        <w:rPr>
          <w:rFonts w:cstheme="minorHAnsi"/>
        </w:rPr>
        <w:t xml:space="preserve"> </w:t>
      </w:r>
      <w:r w:rsidR="005E73AA">
        <w:rPr>
          <w:rFonts w:cstheme="minorHAnsi"/>
        </w:rPr>
        <w:t>Y</w:t>
      </w:r>
      <w:r w:rsidR="009F3860">
        <w:rPr>
          <w:rFonts w:cstheme="minorHAnsi"/>
        </w:rPr>
        <w:t>et</w:t>
      </w:r>
      <w:r w:rsidR="00502371">
        <w:rPr>
          <w:rFonts w:cstheme="minorHAnsi"/>
        </w:rPr>
        <w:t>,</w:t>
      </w:r>
      <w:r w:rsidR="00E5296D">
        <w:rPr>
          <w:rFonts w:cstheme="minorHAnsi"/>
        </w:rPr>
        <w:t xml:space="preserve"> </w:t>
      </w:r>
      <w:r w:rsidR="009F3860">
        <w:rPr>
          <w:rFonts w:cstheme="minorHAnsi"/>
        </w:rPr>
        <w:t xml:space="preserve">Australian investment in </w:t>
      </w:r>
      <w:r w:rsidR="00E5296D">
        <w:rPr>
          <w:rFonts w:cstheme="minorHAnsi"/>
        </w:rPr>
        <w:t xml:space="preserve">its </w:t>
      </w:r>
      <w:r w:rsidR="009F3860">
        <w:rPr>
          <w:rFonts w:cstheme="minorHAnsi"/>
        </w:rPr>
        <w:t>maintenance, efficien</w:t>
      </w:r>
      <w:r w:rsidR="00E5296D">
        <w:rPr>
          <w:rFonts w:cstheme="minorHAnsi"/>
        </w:rPr>
        <w:t>cy</w:t>
      </w:r>
      <w:r w:rsidR="00502371">
        <w:rPr>
          <w:rFonts w:cstheme="minorHAnsi"/>
        </w:rPr>
        <w:t xml:space="preserve"> </w:t>
      </w:r>
      <w:r w:rsidR="009F3860">
        <w:rPr>
          <w:rFonts w:cstheme="minorHAnsi"/>
        </w:rPr>
        <w:t>and agil</w:t>
      </w:r>
      <w:r w:rsidR="00E5296D">
        <w:rPr>
          <w:rFonts w:cstheme="minorHAnsi"/>
        </w:rPr>
        <w:t>e</w:t>
      </w:r>
      <w:r w:rsidR="009F3860">
        <w:rPr>
          <w:rFonts w:cstheme="minorHAnsi"/>
        </w:rPr>
        <w:t xml:space="preserve"> deployment </w:t>
      </w:r>
      <w:r w:rsidR="000B1744">
        <w:rPr>
          <w:rFonts w:cstheme="minorHAnsi"/>
        </w:rPr>
        <w:t xml:space="preserve">are </w:t>
      </w:r>
      <w:r w:rsidR="009F3860">
        <w:rPr>
          <w:rFonts w:cstheme="minorHAnsi"/>
        </w:rPr>
        <w:t xml:space="preserve">far below </w:t>
      </w:r>
      <w:r w:rsidR="005E73AA">
        <w:rPr>
          <w:rFonts w:cstheme="minorHAnsi"/>
        </w:rPr>
        <w:t xml:space="preserve">that of </w:t>
      </w:r>
      <w:r w:rsidR="009F3860">
        <w:rPr>
          <w:rFonts w:cstheme="minorHAnsi"/>
        </w:rPr>
        <w:t xml:space="preserve">comparable nations. </w:t>
      </w:r>
    </w:p>
    <w:p w14:paraId="41727116" w14:textId="7F0CDBD9" w:rsidR="004D7EEF" w:rsidRDefault="006159D7" w:rsidP="007464BD">
      <w:pPr>
        <w:autoSpaceDE w:val="0"/>
        <w:autoSpaceDN w:val="0"/>
        <w:adjustRightInd w:val="0"/>
        <w:spacing w:before="180" w:after="180"/>
        <w:rPr>
          <w:rFonts w:cstheme="minorHAnsi"/>
        </w:rPr>
      </w:pPr>
      <w:r>
        <w:rPr>
          <w:rFonts w:cstheme="minorHAnsi"/>
          <w:lang w:val="en-US"/>
        </w:rPr>
        <w:t>The p</w:t>
      </w:r>
      <w:r w:rsidR="00B51EBE">
        <w:rPr>
          <w:rFonts w:cstheme="minorHAnsi"/>
          <w:lang w:val="en-US"/>
        </w:rPr>
        <w:t>otential</w:t>
      </w:r>
      <w:r w:rsidR="000935EC">
        <w:rPr>
          <w:rFonts w:cstheme="minorHAnsi"/>
          <w:lang w:val="en-US"/>
        </w:rPr>
        <w:t xml:space="preserve"> </w:t>
      </w:r>
      <w:r w:rsidR="00B51EBE">
        <w:rPr>
          <w:rFonts w:cstheme="minorHAnsi"/>
          <w:lang w:val="en-US"/>
        </w:rPr>
        <w:t xml:space="preserve">national </w:t>
      </w:r>
      <w:r w:rsidR="00114DBB">
        <w:rPr>
          <w:rFonts w:cstheme="minorHAnsi"/>
          <w:lang w:val="en-US"/>
        </w:rPr>
        <w:t>benefit</w:t>
      </w:r>
      <w:r w:rsidR="00B51EBE">
        <w:rPr>
          <w:rFonts w:cstheme="minorHAnsi"/>
          <w:lang w:val="en-US"/>
        </w:rPr>
        <w:t>s</w:t>
      </w:r>
      <w:r w:rsidR="00114DBB">
        <w:rPr>
          <w:rFonts w:cstheme="minorHAnsi"/>
          <w:lang w:val="en-US"/>
        </w:rPr>
        <w:t xml:space="preserve"> </w:t>
      </w:r>
      <w:r w:rsidR="000935EC">
        <w:rPr>
          <w:rFonts w:cstheme="minorHAnsi"/>
          <w:lang w:val="en-US"/>
        </w:rPr>
        <w:t>of</w:t>
      </w:r>
      <w:r w:rsidR="004D7EEF">
        <w:rPr>
          <w:rFonts w:cstheme="minorHAnsi"/>
          <w:lang w:val="en-US"/>
        </w:rPr>
        <w:t xml:space="preserve"> ACCESS </w:t>
      </w:r>
      <w:r w:rsidR="00114DBB">
        <w:rPr>
          <w:rFonts w:cstheme="minorHAnsi"/>
          <w:lang w:val="en-US"/>
        </w:rPr>
        <w:t xml:space="preserve">depend </w:t>
      </w:r>
      <w:r w:rsidR="004D7EEF" w:rsidRPr="00332DF6">
        <w:rPr>
          <w:rFonts w:cstheme="minorHAnsi"/>
          <w:lang w:val="en-US"/>
        </w:rPr>
        <w:t xml:space="preserve">on </w:t>
      </w:r>
      <w:r w:rsidR="00114DBB">
        <w:rPr>
          <w:rFonts w:cstheme="minorHAnsi"/>
          <w:lang w:val="en-US"/>
        </w:rPr>
        <w:t>a</w:t>
      </w:r>
      <w:r w:rsidR="00DC4BD1">
        <w:rPr>
          <w:rFonts w:cstheme="minorHAnsi"/>
          <w:lang w:val="en-US"/>
        </w:rPr>
        <w:t xml:space="preserve"> </w:t>
      </w:r>
      <w:r w:rsidR="004D7EEF" w:rsidRPr="00332DF6">
        <w:rPr>
          <w:rFonts w:cstheme="minorHAnsi"/>
          <w:lang w:val="en-US"/>
        </w:rPr>
        <w:t xml:space="preserve">network of </w:t>
      </w:r>
      <w:r w:rsidR="00C9174B">
        <w:rPr>
          <w:rFonts w:cstheme="minorHAnsi"/>
          <w:lang w:val="en-US"/>
        </w:rPr>
        <w:t xml:space="preserve">Australian </w:t>
      </w:r>
      <w:r w:rsidR="00C72D1E">
        <w:rPr>
          <w:rFonts w:cstheme="minorHAnsi"/>
          <w:lang w:val="en-US"/>
        </w:rPr>
        <w:t xml:space="preserve">institutions </w:t>
      </w:r>
      <w:r w:rsidR="00A00D45">
        <w:rPr>
          <w:rFonts w:cstheme="minorHAnsi"/>
          <w:lang w:val="en-US"/>
        </w:rPr>
        <w:t>and international partn</w:t>
      </w:r>
      <w:r w:rsidR="000D0715">
        <w:rPr>
          <w:rFonts w:cstheme="minorHAnsi"/>
          <w:lang w:val="en-US"/>
        </w:rPr>
        <w:t>ers</w:t>
      </w:r>
      <w:r w:rsidR="00DC4BD1">
        <w:rPr>
          <w:rFonts w:cstheme="minorHAnsi"/>
          <w:lang w:val="en-US"/>
        </w:rPr>
        <w:t xml:space="preserve">, </w:t>
      </w:r>
      <w:r w:rsidR="00B51EBE">
        <w:rPr>
          <w:rFonts w:cstheme="minorHAnsi"/>
          <w:lang w:val="en-US"/>
        </w:rPr>
        <w:t>each with specific</w:t>
      </w:r>
      <w:r w:rsidR="00DC4BD1">
        <w:rPr>
          <w:rFonts w:cstheme="minorHAnsi"/>
          <w:lang w:val="en-US"/>
        </w:rPr>
        <w:t xml:space="preserve"> interests and priorities</w:t>
      </w:r>
      <w:r w:rsidR="00B51EBE">
        <w:rPr>
          <w:rFonts w:cstheme="minorHAnsi"/>
          <w:lang w:val="en-US"/>
        </w:rPr>
        <w:t xml:space="preserve"> guiding</w:t>
      </w:r>
      <w:r w:rsidR="00E47214">
        <w:rPr>
          <w:rFonts w:cstheme="minorHAnsi"/>
          <w:lang w:val="en-US"/>
        </w:rPr>
        <w:t xml:space="preserve"> invest</w:t>
      </w:r>
      <w:r w:rsidR="00B51EBE">
        <w:rPr>
          <w:rFonts w:cstheme="minorHAnsi"/>
          <w:lang w:val="en-US"/>
        </w:rPr>
        <w:t>ment</w:t>
      </w:r>
      <w:r w:rsidR="00CA7605">
        <w:rPr>
          <w:rFonts w:cstheme="minorHAnsi"/>
          <w:lang w:val="en-US"/>
        </w:rPr>
        <w:t xml:space="preserve">. </w:t>
      </w:r>
      <w:r>
        <w:rPr>
          <w:rFonts w:cstheme="minorHAnsi"/>
          <w:lang w:val="en-US"/>
        </w:rPr>
        <w:t>T</w:t>
      </w:r>
      <w:r w:rsidR="00B51EBE">
        <w:rPr>
          <w:rFonts w:cstheme="minorHAnsi"/>
          <w:lang w:val="en-US"/>
        </w:rPr>
        <w:t xml:space="preserve">his </w:t>
      </w:r>
      <w:r w:rsidR="000852B9">
        <w:rPr>
          <w:rFonts w:cstheme="minorHAnsi"/>
          <w:lang w:val="en-US"/>
        </w:rPr>
        <w:t xml:space="preserve">research into </w:t>
      </w:r>
      <w:r w:rsidR="00E47214">
        <w:rPr>
          <w:rFonts w:cstheme="minorHAnsi"/>
          <w:lang w:val="en-US"/>
        </w:rPr>
        <w:t>Australian</w:t>
      </w:r>
      <w:r w:rsidR="004D7EEF" w:rsidRPr="00332DF6">
        <w:rPr>
          <w:rFonts w:cstheme="minorHAnsi"/>
          <w:lang w:val="en-US"/>
        </w:rPr>
        <w:t xml:space="preserve"> </w:t>
      </w:r>
      <w:r w:rsidR="00DC4BD1">
        <w:rPr>
          <w:rFonts w:cstheme="minorHAnsi"/>
          <w:lang w:val="en-US"/>
        </w:rPr>
        <w:t xml:space="preserve">weather and </w:t>
      </w:r>
      <w:r w:rsidR="004D7EEF" w:rsidRPr="00332DF6">
        <w:rPr>
          <w:rFonts w:cstheme="minorHAnsi"/>
          <w:lang w:val="en-US"/>
        </w:rPr>
        <w:t xml:space="preserve">climate </w:t>
      </w:r>
      <w:r w:rsidR="00E47214">
        <w:rPr>
          <w:rFonts w:cstheme="minorHAnsi"/>
          <w:lang w:val="en-US"/>
        </w:rPr>
        <w:t>depends so critically upon ACCESS</w:t>
      </w:r>
      <w:r w:rsidR="00114DBB">
        <w:rPr>
          <w:rFonts w:cstheme="minorHAnsi"/>
          <w:lang w:val="en-US"/>
        </w:rPr>
        <w:t xml:space="preserve">, </w:t>
      </w:r>
      <w:r w:rsidR="00301F32">
        <w:rPr>
          <w:rFonts w:cstheme="minorHAnsi"/>
          <w:lang w:val="en-US"/>
        </w:rPr>
        <w:t xml:space="preserve">that </w:t>
      </w:r>
      <w:r w:rsidR="00DC4BD1">
        <w:rPr>
          <w:rFonts w:cstheme="minorHAnsi"/>
          <w:lang w:val="en-US"/>
        </w:rPr>
        <w:t xml:space="preserve">the support of its </w:t>
      </w:r>
      <w:r w:rsidR="004D7EEF" w:rsidRPr="00332DF6">
        <w:rPr>
          <w:rFonts w:cstheme="minorHAnsi"/>
          <w:lang w:val="en-US"/>
        </w:rPr>
        <w:t xml:space="preserve">associated infrastructure </w:t>
      </w:r>
      <w:r w:rsidR="00E47214">
        <w:rPr>
          <w:rFonts w:cstheme="minorHAnsi"/>
          <w:lang w:val="en-US"/>
        </w:rPr>
        <w:t>necessitates</w:t>
      </w:r>
      <w:r w:rsidR="00F70EE8">
        <w:rPr>
          <w:rFonts w:cstheme="minorHAnsi"/>
          <w:lang w:val="en-US"/>
        </w:rPr>
        <w:t xml:space="preserve"> arrangements that </w:t>
      </w:r>
      <w:r w:rsidR="00E47214">
        <w:rPr>
          <w:rFonts w:cstheme="minorHAnsi"/>
          <w:lang w:val="en-US"/>
        </w:rPr>
        <w:t xml:space="preserve">minimise </w:t>
      </w:r>
      <w:r w:rsidR="00F70EE8">
        <w:rPr>
          <w:rFonts w:cstheme="minorHAnsi"/>
          <w:lang w:val="en-US"/>
        </w:rPr>
        <w:t>vulnerab</w:t>
      </w:r>
      <w:r w:rsidR="00E47214">
        <w:rPr>
          <w:rFonts w:cstheme="minorHAnsi"/>
          <w:lang w:val="en-US"/>
        </w:rPr>
        <w:t>ility</w:t>
      </w:r>
      <w:r w:rsidR="00F70EE8">
        <w:rPr>
          <w:rFonts w:cstheme="minorHAnsi"/>
          <w:lang w:val="en-US"/>
        </w:rPr>
        <w:t xml:space="preserve"> to limited and</w:t>
      </w:r>
      <w:r w:rsidR="00DC4BD1">
        <w:rPr>
          <w:rFonts w:cstheme="minorHAnsi"/>
          <w:lang w:val="en-US"/>
        </w:rPr>
        <w:t xml:space="preserve"> short-term funding cycles</w:t>
      </w:r>
      <w:r w:rsidR="004D7EEF" w:rsidRPr="00332DF6">
        <w:rPr>
          <w:rFonts w:cstheme="minorHAnsi"/>
          <w:lang w:val="en-US"/>
        </w:rPr>
        <w:t>.</w:t>
      </w:r>
      <w:r w:rsidR="00DC4BD1">
        <w:rPr>
          <w:rFonts w:cstheme="minorHAnsi"/>
          <w:lang w:val="en-US"/>
        </w:rPr>
        <w:t xml:space="preserve"> Instead</w:t>
      </w:r>
      <w:r w:rsidR="00CB25F3">
        <w:rPr>
          <w:rFonts w:cstheme="minorHAnsi"/>
        </w:rPr>
        <w:t>,</w:t>
      </w:r>
      <w:r w:rsidR="00DC4BD1">
        <w:rPr>
          <w:rFonts w:cstheme="minorHAnsi"/>
          <w:lang w:val="en-US"/>
        </w:rPr>
        <w:t xml:space="preserve"> it requires a long-term and national commitment to </w:t>
      </w:r>
      <w:r w:rsidR="000852B9">
        <w:rPr>
          <w:rFonts w:cstheme="minorHAnsi"/>
          <w:lang w:val="en-US"/>
        </w:rPr>
        <w:t xml:space="preserve">fund expert operators </w:t>
      </w:r>
      <w:r w:rsidR="00FF59E9">
        <w:rPr>
          <w:rFonts w:cstheme="minorHAnsi"/>
          <w:lang w:val="en-US"/>
        </w:rPr>
        <w:t>who can</w:t>
      </w:r>
      <w:r w:rsidR="000852B9">
        <w:rPr>
          <w:rFonts w:cstheme="minorHAnsi"/>
          <w:lang w:val="en-US"/>
        </w:rPr>
        <w:t xml:space="preserve"> </w:t>
      </w:r>
      <w:r w:rsidR="00DC4BD1">
        <w:rPr>
          <w:rFonts w:cstheme="minorHAnsi"/>
          <w:lang w:val="en-US"/>
        </w:rPr>
        <w:t>maintain and serve the ACCESS infrastructure to the research community.</w:t>
      </w:r>
    </w:p>
    <w:p w14:paraId="1E5A7303" w14:textId="68E4A2D1" w:rsidR="00E47214" w:rsidRDefault="00E43903" w:rsidP="00E81895">
      <w:pPr>
        <w:autoSpaceDE w:val="0"/>
        <w:autoSpaceDN w:val="0"/>
        <w:adjustRightInd w:val="0"/>
        <w:spacing w:before="180" w:after="180"/>
      </w:pPr>
      <w:r>
        <w:rPr>
          <w:rFonts w:cstheme="minorHAnsi"/>
          <w:b/>
          <w:u w:val="single"/>
        </w:rPr>
        <w:t>Recommendation</w:t>
      </w:r>
      <w:r w:rsidR="00E47214">
        <w:rPr>
          <w:rFonts w:cstheme="minorHAnsi"/>
          <w:b/>
          <w:u w:val="single"/>
        </w:rPr>
        <w:t>s</w:t>
      </w:r>
      <w:r>
        <w:rPr>
          <w:rFonts w:cstheme="minorHAnsi"/>
          <w:b/>
          <w:u w:val="single"/>
        </w:rPr>
        <w:t>:</w:t>
      </w:r>
    </w:p>
    <w:p w14:paraId="14BA4C3A" w14:textId="06CF3653" w:rsidR="000852B9" w:rsidRPr="000852B9" w:rsidRDefault="00147F7D" w:rsidP="00F14400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before="180" w:after="180"/>
      </w:pPr>
      <w:r>
        <w:t>That the</w:t>
      </w:r>
      <w:r w:rsidR="00C72D1E">
        <w:t xml:space="preserve">re be a formal NCRIS facility for </w:t>
      </w:r>
      <w:r w:rsidR="00237CD3" w:rsidRPr="00E47214">
        <w:rPr>
          <w:rFonts w:cstheme="minorHAnsi"/>
          <w:lang w:val="en-US"/>
        </w:rPr>
        <w:t xml:space="preserve">a national research platform </w:t>
      </w:r>
      <w:r w:rsidR="00FF59E9">
        <w:rPr>
          <w:rFonts w:cstheme="minorHAnsi"/>
          <w:lang w:val="en-US"/>
        </w:rPr>
        <w:t>in</w:t>
      </w:r>
      <w:r w:rsidR="00FF59E9" w:rsidRPr="00E47214">
        <w:rPr>
          <w:rFonts w:cstheme="minorHAnsi"/>
          <w:lang w:val="en-US"/>
        </w:rPr>
        <w:t xml:space="preserve"> </w:t>
      </w:r>
      <w:r w:rsidR="00237CD3" w:rsidRPr="00E47214">
        <w:rPr>
          <w:rFonts w:cstheme="minorHAnsi"/>
          <w:lang w:val="en-US"/>
        </w:rPr>
        <w:t>weather</w:t>
      </w:r>
      <w:r w:rsidR="00502371">
        <w:rPr>
          <w:rFonts w:cstheme="minorHAnsi"/>
          <w:lang w:val="en-US"/>
        </w:rPr>
        <w:t xml:space="preserve"> and</w:t>
      </w:r>
      <w:r w:rsidR="00237CD3" w:rsidRPr="00E47214">
        <w:rPr>
          <w:rFonts w:cstheme="minorHAnsi"/>
          <w:lang w:val="en-US"/>
        </w:rPr>
        <w:t xml:space="preserve"> climate </w:t>
      </w:r>
      <w:r w:rsidR="00E81895" w:rsidRPr="00E47214">
        <w:rPr>
          <w:rFonts w:cstheme="minorHAnsi"/>
          <w:lang w:val="en-US"/>
        </w:rPr>
        <w:t>research</w:t>
      </w:r>
      <w:r w:rsidR="00237CD3" w:rsidRPr="00E47214">
        <w:rPr>
          <w:rFonts w:cstheme="minorHAnsi"/>
        </w:rPr>
        <w:t>, with ACCESS at its core</w:t>
      </w:r>
      <w:r w:rsidR="000852B9">
        <w:rPr>
          <w:rFonts w:cstheme="minorHAnsi"/>
        </w:rPr>
        <w:t>;</w:t>
      </w:r>
    </w:p>
    <w:p w14:paraId="368F3874" w14:textId="6FA02709" w:rsidR="00E47214" w:rsidRDefault="000852B9" w:rsidP="00F14400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before="180" w:after="180"/>
      </w:pPr>
      <w:r>
        <w:lastRenderedPageBreak/>
        <w:t xml:space="preserve">That ACCESS is hosted at a national </w:t>
      </w:r>
      <w:r w:rsidR="00502371">
        <w:t>HPC</w:t>
      </w:r>
      <w:r>
        <w:t xml:space="preserve"> centre, </w:t>
      </w:r>
      <w:r w:rsidR="00147F7D">
        <w:t xml:space="preserve">supported by </w:t>
      </w:r>
      <w:r w:rsidR="00310073" w:rsidRPr="00ED21AF">
        <w:t xml:space="preserve">a team of </w:t>
      </w:r>
      <w:r w:rsidR="00310073" w:rsidRPr="00ED21AF" w:rsidDel="00B0557A">
        <w:t>software engineer</w:t>
      </w:r>
      <w:r w:rsidR="00310073" w:rsidRPr="00ED21AF">
        <w:t>s</w:t>
      </w:r>
      <w:r w:rsidR="00310073" w:rsidRPr="00ED21AF" w:rsidDel="00B0557A">
        <w:t xml:space="preserve"> </w:t>
      </w:r>
      <w:r w:rsidR="00310073" w:rsidRPr="00ED21AF">
        <w:t xml:space="preserve">to maintain and </w:t>
      </w:r>
      <w:r w:rsidR="00310073" w:rsidRPr="00ED21AF" w:rsidDel="00B0557A">
        <w:t>serv</w:t>
      </w:r>
      <w:r w:rsidR="00310073" w:rsidRPr="00ED21AF">
        <w:t>e</w:t>
      </w:r>
      <w:r w:rsidR="00310073" w:rsidRPr="00ED21AF" w:rsidDel="00B0557A">
        <w:t xml:space="preserve"> </w:t>
      </w:r>
      <w:r>
        <w:t xml:space="preserve">the </w:t>
      </w:r>
      <w:r w:rsidR="00810E35">
        <w:t>infrastructure</w:t>
      </w:r>
      <w:r w:rsidR="00672C1D">
        <w:t xml:space="preserve"> to the research community</w:t>
      </w:r>
      <w:r>
        <w:t>;</w:t>
      </w:r>
    </w:p>
    <w:p w14:paraId="2091601F" w14:textId="7FF0B099" w:rsidR="00EC41FA" w:rsidRPr="000852B9" w:rsidRDefault="00237CD3" w:rsidP="00F14400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before="180" w:after="180"/>
        <w:rPr>
          <w:rFonts w:cstheme="minorHAnsi"/>
        </w:rPr>
      </w:pPr>
      <w:r>
        <w:t>Th</w:t>
      </w:r>
      <w:r w:rsidR="00E47214">
        <w:t xml:space="preserve">at </w:t>
      </w:r>
      <w:r w:rsidR="00FF59E9">
        <w:t>ACCESS</w:t>
      </w:r>
      <w:r>
        <w:t xml:space="preserve"> </w:t>
      </w:r>
      <w:r w:rsidR="000852B9">
        <w:t>adopt</w:t>
      </w:r>
      <w:r>
        <w:t xml:space="preserve"> a governance structure to ensure accessib</w:t>
      </w:r>
      <w:r w:rsidR="00380A6D">
        <w:t>ility</w:t>
      </w:r>
      <w:r>
        <w:t xml:space="preserve"> to the Australian research community</w:t>
      </w:r>
      <w:r w:rsidR="00380A6D">
        <w:t xml:space="preserve">, </w:t>
      </w:r>
      <w:r w:rsidR="00D60193">
        <w:t>support</w:t>
      </w:r>
      <w:r w:rsidR="00380A6D">
        <w:t>ing</w:t>
      </w:r>
      <w:r w:rsidR="00D60193">
        <w:t xml:space="preserve"> collaboration and </w:t>
      </w:r>
      <w:r w:rsidR="00FF59E9">
        <w:t>leverag</w:t>
      </w:r>
      <w:r w:rsidR="00380A6D">
        <w:t>ing</w:t>
      </w:r>
      <w:r w:rsidR="00FF59E9">
        <w:t xml:space="preserve"> </w:t>
      </w:r>
      <w:r w:rsidR="00D60193">
        <w:t>national benefit outcomes sought by the investment</w:t>
      </w:r>
      <w:r>
        <w:t>.</w:t>
      </w:r>
      <w:r w:rsidR="00D60193">
        <w:t xml:space="preserve"> </w:t>
      </w:r>
    </w:p>
    <w:sectPr w:rsidR="00EC41FA" w:rsidRPr="000852B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6E491CED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D779FDB" w14:textId="77777777" w:rsidR="005A60CB" w:rsidRDefault="005A60CB" w:rsidP="00732BF5">
      <w:pPr>
        <w:spacing w:after="0" w:line="240" w:lineRule="auto"/>
      </w:pPr>
      <w:r>
        <w:separator/>
      </w:r>
    </w:p>
  </w:endnote>
  <w:endnote w:type="continuationSeparator" w:id="0">
    <w:p w14:paraId="3B7A3624" w14:textId="77777777" w:rsidR="005A60CB" w:rsidRDefault="005A60CB" w:rsidP="00732BF5">
      <w:pPr>
        <w:spacing w:after="0" w:line="240" w:lineRule="auto"/>
      </w:pPr>
      <w:r>
        <w:continuationSeparator/>
      </w:r>
    </w:p>
  </w:endnote>
  <w:endnote w:id="1">
    <w:p w14:paraId="3B4F007F" w14:textId="4D578610" w:rsidR="005A60CB" w:rsidRPr="00502371" w:rsidRDefault="005A60CB">
      <w:pPr>
        <w:pStyle w:val="EndnoteText"/>
        <w:rPr>
          <w:sz w:val="16"/>
          <w:szCs w:val="16"/>
          <w:lang w:val="en-US"/>
        </w:rPr>
      </w:pPr>
      <w:r w:rsidRPr="00502371">
        <w:rPr>
          <w:rStyle w:val="EndnoteReference"/>
          <w:sz w:val="16"/>
          <w:szCs w:val="16"/>
        </w:rPr>
        <w:endnoteRef/>
      </w:r>
      <w:r w:rsidRPr="00502371">
        <w:rPr>
          <w:sz w:val="16"/>
          <w:szCs w:val="16"/>
        </w:rPr>
        <w:t xml:space="preserve"> </w:t>
      </w:r>
      <w:r w:rsidRPr="00502371">
        <w:rPr>
          <w:sz w:val="16"/>
          <w:szCs w:val="16"/>
          <w:lang w:val="en-US"/>
        </w:rPr>
        <w:t xml:space="preserve">CAWCR technical report CTR 075. Next Generation Australian Community Climate and Earth-System Simulator (NG- ACCESS) – A Roadmap 2014-2019. </w:t>
      </w:r>
      <w:proofErr w:type="gramStart"/>
      <w:r w:rsidRPr="00502371">
        <w:rPr>
          <w:sz w:val="16"/>
          <w:szCs w:val="16"/>
          <w:lang w:val="en-US"/>
        </w:rPr>
        <w:t>Bureau of Meteorology.</w:t>
      </w:r>
      <w:proofErr w:type="gramEnd"/>
    </w:p>
  </w:endnote>
  <w:endnote w:id="2">
    <w:p w14:paraId="4FA3F69E" w14:textId="7342A470" w:rsidR="005A60CB" w:rsidRPr="00502371" w:rsidRDefault="005A60CB">
      <w:pPr>
        <w:pStyle w:val="EndnoteText"/>
        <w:rPr>
          <w:sz w:val="16"/>
          <w:szCs w:val="16"/>
          <w:lang w:val="en-US"/>
        </w:rPr>
      </w:pPr>
      <w:r w:rsidRPr="00502371">
        <w:rPr>
          <w:rStyle w:val="EndnoteReference"/>
          <w:sz w:val="16"/>
          <w:szCs w:val="16"/>
        </w:rPr>
        <w:endnoteRef/>
      </w:r>
      <w:r w:rsidRPr="00502371">
        <w:rPr>
          <w:sz w:val="16"/>
          <w:szCs w:val="16"/>
        </w:rPr>
        <w:t xml:space="preserve"> </w:t>
      </w:r>
      <w:r w:rsidRPr="00502371">
        <w:rPr>
          <w:sz w:val="16"/>
          <w:szCs w:val="16"/>
          <w:lang w:val="en-US"/>
        </w:rPr>
        <w:t xml:space="preserve">Building our nation’s resilience to natural disasters. </w:t>
      </w:r>
      <w:proofErr w:type="gramStart"/>
      <w:r w:rsidRPr="00502371">
        <w:rPr>
          <w:sz w:val="16"/>
          <w:szCs w:val="16"/>
          <w:lang w:val="en-US"/>
        </w:rPr>
        <w:t>A report of the Australian Business Roundtable for Disaster Resilience and Safer Communities.</w:t>
      </w:r>
      <w:proofErr w:type="gramEnd"/>
      <w:r w:rsidRPr="00502371">
        <w:rPr>
          <w:sz w:val="16"/>
          <w:szCs w:val="16"/>
          <w:lang w:val="en-US"/>
        </w:rPr>
        <w:t xml:space="preserve"> </w:t>
      </w:r>
      <w:hyperlink r:id="rId1" w:history="1">
        <w:r w:rsidRPr="00502371">
          <w:rPr>
            <w:rStyle w:val="Hyperlink"/>
            <w:sz w:val="16"/>
            <w:szCs w:val="16"/>
            <w:lang w:val="en-US"/>
          </w:rPr>
          <w:t>http://australianbusinessroundtable.com.au/our-papers/white-paper</w:t>
        </w:r>
      </w:hyperlink>
    </w:p>
  </w:endnote>
  <w:endnote w:id="3">
    <w:p w14:paraId="257562FF" w14:textId="22CD414F" w:rsidR="005A60CB" w:rsidRPr="003D47CE" w:rsidRDefault="005A60CB">
      <w:pPr>
        <w:pStyle w:val="EndnoteText"/>
        <w:rPr>
          <w:sz w:val="18"/>
          <w:szCs w:val="18"/>
          <w:lang w:val="en-US"/>
        </w:rPr>
      </w:pPr>
      <w:r w:rsidRPr="00502371">
        <w:rPr>
          <w:rStyle w:val="EndnoteReference"/>
          <w:sz w:val="16"/>
          <w:szCs w:val="16"/>
        </w:rPr>
        <w:endnoteRef/>
      </w:r>
      <w:r w:rsidRPr="00502371">
        <w:rPr>
          <w:sz w:val="16"/>
          <w:szCs w:val="16"/>
        </w:rPr>
        <w:t xml:space="preserve"> Improved Seasonal Forecasts. Managing Climate Variability R&amp;D Program. http://www.managingclimate.gov.au/research/current-projects/climate-forecasting-research-2/improved-seasonal-climate-forecasts-the-benefits-for-agriculture/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42B52D5" w14:textId="77777777" w:rsidR="005A60CB" w:rsidRDefault="005A60CB" w:rsidP="00732BF5">
      <w:pPr>
        <w:spacing w:after="0" w:line="240" w:lineRule="auto"/>
      </w:pPr>
      <w:r>
        <w:separator/>
      </w:r>
    </w:p>
  </w:footnote>
  <w:footnote w:type="continuationSeparator" w:id="0">
    <w:p w14:paraId="08815573" w14:textId="77777777" w:rsidR="005A60CB" w:rsidRDefault="005A60CB" w:rsidP="00732BF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B147B"/>
    <w:multiLevelType w:val="hybridMultilevel"/>
    <w:tmpl w:val="AED0186A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">
    <w:nsid w:val="06837040"/>
    <w:multiLevelType w:val="multilevel"/>
    <w:tmpl w:val="7CA4024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1002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>
    <w:nsid w:val="1B827A39"/>
    <w:multiLevelType w:val="hybridMultilevel"/>
    <w:tmpl w:val="7F0C53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FF7B4C"/>
    <w:multiLevelType w:val="hybridMultilevel"/>
    <w:tmpl w:val="DFEC16A8"/>
    <w:lvl w:ilvl="0" w:tplc="08090011">
      <w:start w:val="1"/>
      <w:numFmt w:val="decimal"/>
      <w:lvlText w:val="%1)"/>
      <w:lvlJc w:val="left"/>
      <w:pPr>
        <w:ind w:left="862" w:hanging="360"/>
      </w:pPr>
    </w:lvl>
    <w:lvl w:ilvl="1" w:tplc="08090019" w:tentative="1">
      <w:start w:val="1"/>
      <w:numFmt w:val="lowerLetter"/>
      <w:lvlText w:val="%2."/>
      <w:lvlJc w:val="left"/>
      <w:pPr>
        <w:ind w:left="1582" w:hanging="360"/>
      </w:pPr>
    </w:lvl>
    <w:lvl w:ilvl="2" w:tplc="0809001B" w:tentative="1">
      <w:start w:val="1"/>
      <w:numFmt w:val="lowerRoman"/>
      <w:lvlText w:val="%3."/>
      <w:lvlJc w:val="right"/>
      <w:pPr>
        <w:ind w:left="2302" w:hanging="180"/>
      </w:pPr>
    </w:lvl>
    <w:lvl w:ilvl="3" w:tplc="0809000F" w:tentative="1">
      <w:start w:val="1"/>
      <w:numFmt w:val="decimal"/>
      <w:lvlText w:val="%4."/>
      <w:lvlJc w:val="left"/>
      <w:pPr>
        <w:ind w:left="3022" w:hanging="360"/>
      </w:pPr>
    </w:lvl>
    <w:lvl w:ilvl="4" w:tplc="08090019" w:tentative="1">
      <w:start w:val="1"/>
      <w:numFmt w:val="lowerLetter"/>
      <w:lvlText w:val="%5."/>
      <w:lvlJc w:val="left"/>
      <w:pPr>
        <w:ind w:left="3742" w:hanging="360"/>
      </w:pPr>
    </w:lvl>
    <w:lvl w:ilvl="5" w:tplc="0809001B" w:tentative="1">
      <w:start w:val="1"/>
      <w:numFmt w:val="lowerRoman"/>
      <w:lvlText w:val="%6."/>
      <w:lvlJc w:val="right"/>
      <w:pPr>
        <w:ind w:left="4462" w:hanging="180"/>
      </w:pPr>
    </w:lvl>
    <w:lvl w:ilvl="6" w:tplc="0809000F" w:tentative="1">
      <w:start w:val="1"/>
      <w:numFmt w:val="decimal"/>
      <w:lvlText w:val="%7."/>
      <w:lvlJc w:val="left"/>
      <w:pPr>
        <w:ind w:left="5182" w:hanging="360"/>
      </w:pPr>
    </w:lvl>
    <w:lvl w:ilvl="7" w:tplc="08090019" w:tentative="1">
      <w:start w:val="1"/>
      <w:numFmt w:val="lowerLetter"/>
      <w:lvlText w:val="%8."/>
      <w:lvlJc w:val="left"/>
      <w:pPr>
        <w:ind w:left="5902" w:hanging="360"/>
      </w:pPr>
    </w:lvl>
    <w:lvl w:ilvl="8" w:tplc="08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>
    <w:nsid w:val="34531FB9"/>
    <w:multiLevelType w:val="hybridMultilevel"/>
    <w:tmpl w:val="BBDA44F6"/>
    <w:lvl w:ilvl="0" w:tplc="8DAA2696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4D2C683A"/>
    <w:multiLevelType w:val="hybridMultilevel"/>
    <w:tmpl w:val="74FEA5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734200C"/>
    <w:multiLevelType w:val="hybridMultilevel"/>
    <w:tmpl w:val="417A71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  <w:num w:numId="6">
    <w:abstractNumId w:val="6"/>
  </w:num>
  <w:num w:numId="7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leugh, Helen (O&amp;A, Yarralumla)">
    <w15:presenceInfo w15:providerId="AD" w15:userId="S-1-5-21-61289985-2027487937-1858953157-527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activeWritingStyle w:appName="MSWord" w:lang="en-US" w:vendorID="64" w:dllVersion="131078" w:nlCheck="1" w:checkStyle="1"/>
  <w:activeWritingStyle w:appName="MSWord" w:lang="en-AU" w:vendorID="64" w:dllVersion="131078" w:nlCheck="1" w:checkStyle="1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452"/>
    <w:rsid w:val="00005F0B"/>
    <w:rsid w:val="00017C2D"/>
    <w:rsid w:val="000370AD"/>
    <w:rsid w:val="00045B0E"/>
    <w:rsid w:val="00050C08"/>
    <w:rsid w:val="0006079E"/>
    <w:rsid w:val="000640E2"/>
    <w:rsid w:val="000852B9"/>
    <w:rsid w:val="00085F9D"/>
    <w:rsid w:val="00091960"/>
    <w:rsid w:val="000935EC"/>
    <w:rsid w:val="000A7427"/>
    <w:rsid w:val="000B1744"/>
    <w:rsid w:val="000B5B3E"/>
    <w:rsid w:val="000B7124"/>
    <w:rsid w:val="000C2015"/>
    <w:rsid w:val="000D0715"/>
    <w:rsid w:val="000D0C49"/>
    <w:rsid w:val="000D7366"/>
    <w:rsid w:val="000F1639"/>
    <w:rsid w:val="000F7452"/>
    <w:rsid w:val="00103E96"/>
    <w:rsid w:val="00104F40"/>
    <w:rsid w:val="00107D58"/>
    <w:rsid w:val="00114DBB"/>
    <w:rsid w:val="001156FC"/>
    <w:rsid w:val="00123EBF"/>
    <w:rsid w:val="0014087D"/>
    <w:rsid w:val="00147F7D"/>
    <w:rsid w:val="00152019"/>
    <w:rsid w:val="00154E0B"/>
    <w:rsid w:val="001720A9"/>
    <w:rsid w:val="00173AB5"/>
    <w:rsid w:val="00182477"/>
    <w:rsid w:val="001A041F"/>
    <w:rsid w:val="001B30CE"/>
    <w:rsid w:val="001C14B6"/>
    <w:rsid w:val="001D7260"/>
    <w:rsid w:val="001E0ED4"/>
    <w:rsid w:val="0021268E"/>
    <w:rsid w:val="00214AF2"/>
    <w:rsid w:val="00216BFC"/>
    <w:rsid w:val="002332D0"/>
    <w:rsid w:val="00237CD3"/>
    <w:rsid w:val="0027016E"/>
    <w:rsid w:val="00272F21"/>
    <w:rsid w:val="002846BF"/>
    <w:rsid w:val="0029344D"/>
    <w:rsid w:val="002C3A18"/>
    <w:rsid w:val="002C4A7E"/>
    <w:rsid w:val="002C678E"/>
    <w:rsid w:val="002D2E99"/>
    <w:rsid w:val="002D2F07"/>
    <w:rsid w:val="002D3CC5"/>
    <w:rsid w:val="002D5165"/>
    <w:rsid w:val="002E2A38"/>
    <w:rsid w:val="00301F32"/>
    <w:rsid w:val="00310073"/>
    <w:rsid w:val="00313BBA"/>
    <w:rsid w:val="00317E43"/>
    <w:rsid w:val="00332DF6"/>
    <w:rsid w:val="00335A2C"/>
    <w:rsid w:val="003476F3"/>
    <w:rsid w:val="00353EB4"/>
    <w:rsid w:val="003674FA"/>
    <w:rsid w:val="00375193"/>
    <w:rsid w:val="00380A6D"/>
    <w:rsid w:val="003943A3"/>
    <w:rsid w:val="003A33CD"/>
    <w:rsid w:val="003C48B2"/>
    <w:rsid w:val="003D47CE"/>
    <w:rsid w:val="003D67A8"/>
    <w:rsid w:val="003F0560"/>
    <w:rsid w:val="00415EFB"/>
    <w:rsid w:val="00422CCA"/>
    <w:rsid w:val="004244B3"/>
    <w:rsid w:val="00446B62"/>
    <w:rsid w:val="00454519"/>
    <w:rsid w:val="004636D9"/>
    <w:rsid w:val="00473972"/>
    <w:rsid w:val="004905F2"/>
    <w:rsid w:val="004960AE"/>
    <w:rsid w:val="004A6488"/>
    <w:rsid w:val="004C379F"/>
    <w:rsid w:val="004C5C6C"/>
    <w:rsid w:val="004D0D96"/>
    <w:rsid w:val="004D1BAF"/>
    <w:rsid w:val="004D56F8"/>
    <w:rsid w:val="004D731D"/>
    <w:rsid w:val="004D7EEF"/>
    <w:rsid w:val="004E1138"/>
    <w:rsid w:val="004F14B8"/>
    <w:rsid w:val="00502371"/>
    <w:rsid w:val="00510276"/>
    <w:rsid w:val="00513EC7"/>
    <w:rsid w:val="00514425"/>
    <w:rsid w:val="00527F64"/>
    <w:rsid w:val="005362F6"/>
    <w:rsid w:val="00545003"/>
    <w:rsid w:val="005555FF"/>
    <w:rsid w:val="005708E4"/>
    <w:rsid w:val="00577202"/>
    <w:rsid w:val="00577AD2"/>
    <w:rsid w:val="00596CD2"/>
    <w:rsid w:val="005A4FE6"/>
    <w:rsid w:val="005A60CB"/>
    <w:rsid w:val="005C77BC"/>
    <w:rsid w:val="005E73AA"/>
    <w:rsid w:val="005F03C5"/>
    <w:rsid w:val="006046C4"/>
    <w:rsid w:val="0060726F"/>
    <w:rsid w:val="00612419"/>
    <w:rsid w:val="006159D7"/>
    <w:rsid w:val="0062449F"/>
    <w:rsid w:val="00627F87"/>
    <w:rsid w:val="006313C7"/>
    <w:rsid w:val="00632ECC"/>
    <w:rsid w:val="00636D56"/>
    <w:rsid w:val="00646E7F"/>
    <w:rsid w:val="0065312C"/>
    <w:rsid w:val="00666254"/>
    <w:rsid w:val="00670BB9"/>
    <w:rsid w:val="00672C1D"/>
    <w:rsid w:val="006741F4"/>
    <w:rsid w:val="00682F92"/>
    <w:rsid w:val="00685AC4"/>
    <w:rsid w:val="006C6FD5"/>
    <w:rsid w:val="006D42C8"/>
    <w:rsid w:val="006E12BA"/>
    <w:rsid w:val="007102CD"/>
    <w:rsid w:val="007232F9"/>
    <w:rsid w:val="007249AE"/>
    <w:rsid w:val="00731A46"/>
    <w:rsid w:val="00732BF5"/>
    <w:rsid w:val="007427A9"/>
    <w:rsid w:val="007464BD"/>
    <w:rsid w:val="00774EE7"/>
    <w:rsid w:val="00777EED"/>
    <w:rsid w:val="00781E35"/>
    <w:rsid w:val="007A60AB"/>
    <w:rsid w:val="007B416D"/>
    <w:rsid w:val="007C19F6"/>
    <w:rsid w:val="007D0D43"/>
    <w:rsid w:val="007D7B44"/>
    <w:rsid w:val="007F03D0"/>
    <w:rsid w:val="007F085A"/>
    <w:rsid w:val="00810364"/>
    <w:rsid w:val="008106CC"/>
    <w:rsid w:val="00810954"/>
    <w:rsid w:val="00810E35"/>
    <w:rsid w:val="008153E4"/>
    <w:rsid w:val="008316CD"/>
    <w:rsid w:val="00834280"/>
    <w:rsid w:val="008378B0"/>
    <w:rsid w:val="00837C09"/>
    <w:rsid w:val="008458C6"/>
    <w:rsid w:val="00861752"/>
    <w:rsid w:val="008674C3"/>
    <w:rsid w:val="0088091E"/>
    <w:rsid w:val="0088535C"/>
    <w:rsid w:val="00897304"/>
    <w:rsid w:val="008A6F42"/>
    <w:rsid w:val="008A7DEC"/>
    <w:rsid w:val="008B1A05"/>
    <w:rsid w:val="008D34BA"/>
    <w:rsid w:val="008D64DF"/>
    <w:rsid w:val="008F2AD7"/>
    <w:rsid w:val="00901B78"/>
    <w:rsid w:val="009125F0"/>
    <w:rsid w:val="009154B0"/>
    <w:rsid w:val="009212BC"/>
    <w:rsid w:val="00991EED"/>
    <w:rsid w:val="0099378A"/>
    <w:rsid w:val="009A5B85"/>
    <w:rsid w:val="009C64CB"/>
    <w:rsid w:val="009C6C24"/>
    <w:rsid w:val="009D1211"/>
    <w:rsid w:val="009D4158"/>
    <w:rsid w:val="009E4360"/>
    <w:rsid w:val="009F35C1"/>
    <w:rsid w:val="009F3860"/>
    <w:rsid w:val="00A00D45"/>
    <w:rsid w:val="00A033C1"/>
    <w:rsid w:val="00A04CB0"/>
    <w:rsid w:val="00A04E97"/>
    <w:rsid w:val="00A15908"/>
    <w:rsid w:val="00A203C5"/>
    <w:rsid w:val="00A304D7"/>
    <w:rsid w:val="00A524BB"/>
    <w:rsid w:val="00A54E4C"/>
    <w:rsid w:val="00A7192F"/>
    <w:rsid w:val="00A7683C"/>
    <w:rsid w:val="00A963BF"/>
    <w:rsid w:val="00A9669D"/>
    <w:rsid w:val="00AA0882"/>
    <w:rsid w:val="00AA724D"/>
    <w:rsid w:val="00AB713F"/>
    <w:rsid w:val="00AB73DC"/>
    <w:rsid w:val="00AC5D61"/>
    <w:rsid w:val="00AD2279"/>
    <w:rsid w:val="00AD5763"/>
    <w:rsid w:val="00AE7C58"/>
    <w:rsid w:val="00B0557A"/>
    <w:rsid w:val="00B07B38"/>
    <w:rsid w:val="00B11E8C"/>
    <w:rsid w:val="00B12ACB"/>
    <w:rsid w:val="00B1789D"/>
    <w:rsid w:val="00B219BC"/>
    <w:rsid w:val="00B24B7A"/>
    <w:rsid w:val="00B26009"/>
    <w:rsid w:val="00B27181"/>
    <w:rsid w:val="00B31CCC"/>
    <w:rsid w:val="00B51EBE"/>
    <w:rsid w:val="00B567A1"/>
    <w:rsid w:val="00B619CD"/>
    <w:rsid w:val="00B61B0D"/>
    <w:rsid w:val="00B628FA"/>
    <w:rsid w:val="00B63F7B"/>
    <w:rsid w:val="00B86087"/>
    <w:rsid w:val="00B930E6"/>
    <w:rsid w:val="00BA231F"/>
    <w:rsid w:val="00BA5961"/>
    <w:rsid w:val="00BB0895"/>
    <w:rsid w:val="00BB3749"/>
    <w:rsid w:val="00BE0458"/>
    <w:rsid w:val="00BE76E1"/>
    <w:rsid w:val="00BF1A48"/>
    <w:rsid w:val="00BF53C0"/>
    <w:rsid w:val="00C009C5"/>
    <w:rsid w:val="00C2414B"/>
    <w:rsid w:val="00C25433"/>
    <w:rsid w:val="00C2564B"/>
    <w:rsid w:val="00C41835"/>
    <w:rsid w:val="00C4585E"/>
    <w:rsid w:val="00C72D1E"/>
    <w:rsid w:val="00C732D9"/>
    <w:rsid w:val="00C83CCF"/>
    <w:rsid w:val="00C86BE5"/>
    <w:rsid w:val="00C9174B"/>
    <w:rsid w:val="00CA7605"/>
    <w:rsid w:val="00CB1F1C"/>
    <w:rsid w:val="00CB25F3"/>
    <w:rsid w:val="00CC0225"/>
    <w:rsid w:val="00CC5648"/>
    <w:rsid w:val="00CD0ECA"/>
    <w:rsid w:val="00CD48FF"/>
    <w:rsid w:val="00CE0491"/>
    <w:rsid w:val="00CE13D8"/>
    <w:rsid w:val="00CE17E5"/>
    <w:rsid w:val="00CE3C9B"/>
    <w:rsid w:val="00D1190C"/>
    <w:rsid w:val="00D15AEC"/>
    <w:rsid w:val="00D20B99"/>
    <w:rsid w:val="00D27991"/>
    <w:rsid w:val="00D34FE1"/>
    <w:rsid w:val="00D50CF9"/>
    <w:rsid w:val="00D564E2"/>
    <w:rsid w:val="00D60193"/>
    <w:rsid w:val="00D70F85"/>
    <w:rsid w:val="00D72506"/>
    <w:rsid w:val="00D9604A"/>
    <w:rsid w:val="00DA6F37"/>
    <w:rsid w:val="00DA7EAA"/>
    <w:rsid w:val="00DB1912"/>
    <w:rsid w:val="00DB422F"/>
    <w:rsid w:val="00DB60D0"/>
    <w:rsid w:val="00DC1433"/>
    <w:rsid w:val="00DC4BD1"/>
    <w:rsid w:val="00DC59CA"/>
    <w:rsid w:val="00DD38B4"/>
    <w:rsid w:val="00DF159E"/>
    <w:rsid w:val="00E009D2"/>
    <w:rsid w:val="00E03F55"/>
    <w:rsid w:val="00E05439"/>
    <w:rsid w:val="00E30060"/>
    <w:rsid w:val="00E43903"/>
    <w:rsid w:val="00E47214"/>
    <w:rsid w:val="00E51E36"/>
    <w:rsid w:val="00E5296D"/>
    <w:rsid w:val="00E658C8"/>
    <w:rsid w:val="00E72654"/>
    <w:rsid w:val="00E81895"/>
    <w:rsid w:val="00E945EC"/>
    <w:rsid w:val="00EC41FA"/>
    <w:rsid w:val="00EC4803"/>
    <w:rsid w:val="00ED21AF"/>
    <w:rsid w:val="00EF79EF"/>
    <w:rsid w:val="00F017FF"/>
    <w:rsid w:val="00F14400"/>
    <w:rsid w:val="00F243A8"/>
    <w:rsid w:val="00F33DF5"/>
    <w:rsid w:val="00F33F80"/>
    <w:rsid w:val="00F45C32"/>
    <w:rsid w:val="00F57CCD"/>
    <w:rsid w:val="00F66426"/>
    <w:rsid w:val="00F673D3"/>
    <w:rsid w:val="00F70EE8"/>
    <w:rsid w:val="00F909F3"/>
    <w:rsid w:val="00F97284"/>
    <w:rsid w:val="00FA3F1D"/>
    <w:rsid w:val="00FA6E39"/>
    <w:rsid w:val="00FB154F"/>
    <w:rsid w:val="00FB1D59"/>
    <w:rsid w:val="00FB1E60"/>
    <w:rsid w:val="00FC157F"/>
    <w:rsid w:val="00FC67EA"/>
    <w:rsid w:val="00FD52AE"/>
    <w:rsid w:val="00FF4DFA"/>
    <w:rsid w:val="00FF59E9"/>
    <w:rsid w:val="00FF7576"/>
    <w:rsid w:val="00FF7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46D4F9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7452"/>
    <w:rPr>
      <w:rFonts w:eastAsiaTheme="minorEastAsia"/>
    </w:rPr>
  </w:style>
  <w:style w:type="paragraph" w:styleId="Heading1">
    <w:name w:val="heading 1"/>
    <w:basedOn w:val="LetterBody"/>
    <w:next w:val="Normal"/>
    <w:link w:val="Heading1Char"/>
    <w:uiPriority w:val="9"/>
    <w:qFormat/>
    <w:rsid w:val="0099378A"/>
    <w:pPr>
      <w:jc w:val="center"/>
      <w:outlineLvl w:val="0"/>
    </w:pPr>
    <w:rPr>
      <w:b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9378A"/>
    <w:pPr>
      <w:autoSpaceDE w:val="0"/>
      <w:autoSpaceDN w:val="0"/>
      <w:adjustRightInd w:val="0"/>
      <w:spacing w:before="180" w:after="180"/>
      <w:outlineLvl w:val="1"/>
    </w:pPr>
    <w:rPr>
      <w:rFonts w:cstheme="minorHAnsi"/>
      <w:b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F7452"/>
    <w:pPr>
      <w:numPr>
        <w:ilvl w:val="2"/>
        <w:numId w:val="1"/>
      </w:numPr>
      <w:spacing w:before="200" w:after="0"/>
      <w:outlineLvl w:val="2"/>
    </w:pPr>
    <w:rPr>
      <w:rFonts w:ascii="Calibri" w:eastAsiaTheme="majorEastAsia" w:hAnsi="Calibri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0F7452"/>
    <w:pPr>
      <w:numPr>
        <w:ilvl w:val="3"/>
        <w:numId w:val="1"/>
      </w:numPr>
      <w:spacing w:before="200" w:after="0"/>
      <w:outlineLvl w:val="3"/>
    </w:pPr>
    <w:rPr>
      <w:rFonts w:ascii="Calibri" w:eastAsiaTheme="majorEastAsia" w:hAnsi="Calibri" w:cstheme="majorBidi"/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0F7452"/>
    <w:pPr>
      <w:numPr>
        <w:ilvl w:val="4"/>
        <w:numId w:val="1"/>
      </w:numPr>
      <w:spacing w:before="200" w:after="0"/>
      <w:outlineLvl w:val="4"/>
    </w:pPr>
    <w:rPr>
      <w:rFonts w:ascii="Calibri" w:eastAsiaTheme="majorEastAsia" w:hAnsi="Calibri" w:cstheme="majorBidi"/>
      <w:b/>
      <w:bCs/>
      <w:color w:val="757575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0F7452"/>
    <w:pPr>
      <w:numPr>
        <w:ilvl w:val="5"/>
        <w:numId w:val="1"/>
      </w:numPr>
      <w:spacing w:before="200" w:after="0"/>
      <w:outlineLvl w:val="5"/>
    </w:pPr>
    <w:rPr>
      <w:rFonts w:ascii="Calibri" w:eastAsiaTheme="majorEastAsia" w:hAnsi="Calibri" w:cstheme="majorBidi"/>
      <w:b/>
      <w:bCs/>
      <w:i/>
      <w:iCs/>
      <w:color w:val="757575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F7452"/>
    <w:pPr>
      <w:numPr>
        <w:ilvl w:val="6"/>
        <w:numId w:val="1"/>
      </w:numPr>
      <w:spacing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F7452"/>
    <w:pPr>
      <w:numPr>
        <w:ilvl w:val="7"/>
        <w:numId w:val="1"/>
      </w:numPr>
      <w:spacing w:after="0"/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F7452"/>
    <w:pPr>
      <w:numPr>
        <w:ilvl w:val="8"/>
        <w:numId w:val="1"/>
      </w:numPr>
      <w:spacing w:after="0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9378A"/>
    <w:rPr>
      <w:b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rsid w:val="0099378A"/>
    <w:rPr>
      <w:rFonts w:eastAsiaTheme="minorEastAsia" w:cstheme="minorHAnsi"/>
      <w:b/>
    </w:rPr>
  </w:style>
  <w:style w:type="character" w:customStyle="1" w:styleId="Heading3Char">
    <w:name w:val="Heading 3 Char"/>
    <w:basedOn w:val="DefaultParagraphFont"/>
    <w:link w:val="Heading3"/>
    <w:uiPriority w:val="9"/>
    <w:rsid w:val="000F7452"/>
    <w:rPr>
      <w:rFonts w:ascii="Calibri" w:eastAsiaTheme="majorEastAsia" w:hAnsi="Calibri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rsid w:val="000F7452"/>
    <w:rPr>
      <w:rFonts w:ascii="Calibri" w:eastAsiaTheme="majorEastAsia" w:hAnsi="Calibri" w:cstheme="majorBidi"/>
      <w:b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0F7452"/>
    <w:rPr>
      <w:rFonts w:ascii="Calibri" w:eastAsiaTheme="majorEastAsia" w:hAnsi="Calibri" w:cstheme="majorBidi"/>
      <w:b/>
      <w:bCs/>
      <w:color w:val="757575"/>
    </w:rPr>
  </w:style>
  <w:style w:type="character" w:customStyle="1" w:styleId="Heading6Char">
    <w:name w:val="Heading 6 Char"/>
    <w:basedOn w:val="DefaultParagraphFont"/>
    <w:link w:val="Heading6"/>
    <w:uiPriority w:val="9"/>
    <w:rsid w:val="000F7452"/>
    <w:rPr>
      <w:rFonts w:ascii="Calibri" w:eastAsiaTheme="majorEastAsia" w:hAnsi="Calibri" w:cstheme="majorBidi"/>
      <w:b/>
      <w:bCs/>
      <w:i/>
      <w:iCs/>
      <w:color w:val="757575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F7452"/>
    <w:rPr>
      <w:rFonts w:asciiTheme="majorHAnsi" w:eastAsiaTheme="majorEastAsia" w:hAnsiTheme="majorHAnsi" w:cstheme="majorBidi"/>
      <w:i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F7452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F7452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table" w:styleId="TableGrid">
    <w:name w:val="Table Grid"/>
    <w:basedOn w:val="TableNormal"/>
    <w:uiPriority w:val="59"/>
    <w:rsid w:val="000F7452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etterBody">
    <w:name w:val="Letter Body"/>
    <w:basedOn w:val="Normal"/>
    <w:qFormat/>
    <w:rsid w:val="000F7452"/>
    <w:pPr>
      <w:spacing w:after="120" w:line="240" w:lineRule="auto"/>
    </w:pPr>
    <w:rPr>
      <w:rFonts w:eastAsiaTheme="minorHAnsi"/>
    </w:rPr>
  </w:style>
  <w:style w:type="character" w:styleId="CommentReference">
    <w:name w:val="annotation reference"/>
    <w:basedOn w:val="DefaultParagraphFont"/>
    <w:uiPriority w:val="99"/>
    <w:semiHidden/>
    <w:unhideWhenUsed/>
    <w:rsid w:val="00154E0B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54E0B"/>
    <w:pPr>
      <w:spacing w:line="240" w:lineRule="auto"/>
    </w:pPr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54E0B"/>
    <w:rPr>
      <w:rFonts w:eastAsiaTheme="minorEastAsia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54E0B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54E0B"/>
    <w:rPr>
      <w:rFonts w:eastAsiaTheme="minorEastAsia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4E0B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4E0B"/>
    <w:rPr>
      <w:rFonts w:ascii="Lucida Grande" w:eastAsiaTheme="minorEastAsia" w:hAnsi="Lucida Grande" w:cs="Lucida Grande"/>
      <w:sz w:val="18"/>
      <w:szCs w:val="18"/>
    </w:rPr>
  </w:style>
  <w:style w:type="paragraph" w:styleId="ListParagraph">
    <w:name w:val="List Paragraph"/>
    <w:basedOn w:val="Normal"/>
    <w:uiPriority w:val="34"/>
    <w:qFormat/>
    <w:rsid w:val="007427A9"/>
    <w:pPr>
      <w:ind w:left="720"/>
      <w:contextualSpacing/>
    </w:pPr>
  </w:style>
  <w:style w:type="paragraph" w:styleId="Revision">
    <w:name w:val="Revision"/>
    <w:hidden/>
    <w:uiPriority w:val="99"/>
    <w:semiHidden/>
    <w:rsid w:val="005C77BC"/>
    <w:pPr>
      <w:spacing w:after="0" w:line="240" w:lineRule="auto"/>
    </w:pPr>
    <w:rPr>
      <w:rFonts w:eastAsiaTheme="minorEastAsia"/>
    </w:rPr>
  </w:style>
  <w:style w:type="paragraph" w:styleId="EndnoteText">
    <w:name w:val="endnote text"/>
    <w:basedOn w:val="Normal"/>
    <w:link w:val="EndnoteTextChar"/>
    <w:uiPriority w:val="99"/>
    <w:unhideWhenUsed/>
    <w:rsid w:val="00732BF5"/>
    <w:pPr>
      <w:spacing w:after="0" w:line="240" w:lineRule="auto"/>
    </w:pPr>
    <w:rPr>
      <w:sz w:val="24"/>
      <w:szCs w:val="24"/>
    </w:rPr>
  </w:style>
  <w:style w:type="character" w:customStyle="1" w:styleId="EndnoteTextChar">
    <w:name w:val="Endnote Text Char"/>
    <w:basedOn w:val="DefaultParagraphFont"/>
    <w:link w:val="EndnoteText"/>
    <w:uiPriority w:val="99"/>
    <w:rsid w:val="00732BF5"/>
    <w:rPr>
      <w:rFonts w:eastAsiaTheme="minorEastAsia"/>
      <w:sz w:val="24"/>
      <w:szCs w:val="24"/>
    </w:rPr>
  </w:style>
  <w:style w:type="character" w:styleId="EndnoteReference">
    <w:name w:val="endnote reference"/>
    <w:basedOn w:val="DefaultParagraphFont"/>
    <w:uiPriority w:val="99"/>
    <w:unhideWhenUsed/>
    <w:rsid w:val="00732BF5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732BF5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732BF5"/>
    <w:rPr>
      <w:color w:val="800080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FF7576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F7576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FF7576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F7576"/>
    <w:rPr>
      <w:rFonts w:eastAsiaTheme="minorEastAsi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7452"/>
    <w:rPr>
      <w:rFonts w:eastAsiaTheme="minorEastAsia"/>
    </w:rPr>
  </w:style>
  <w:style w:type="paragraph" w:styleId="Heading1">
    <w:name w:val="heading 1"/>
    <w:basedOn w:val="LetterBody"/>
    <w:next w:val="Normal"/>
    <w:link w:val="Heading1Char"/>
    <w:uiPriority w:val="9"/>
    <w:qFormat/>
    <w:rsid w:val="0099378A"/>
    <w:pPr>
      <w:jc w:val="center"/>
      <w:outlineLvl w:val="0"/>
    </w:pPr>
    <w:rPr>
      <w:b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9378A"/>
    <w:pPr>
      <w:autoSpaceDE w:val="0"/>
      <w:autoSpaceDN w:val="0"/>
      <w:adjustRightInd w:val="0"/>
      <w:spacing w:before="180" w:after="180"/>
      <w:outlineLvl w:val="1"/>
    </w:pPr>
    <w:rPr>
      <w:rFonts w:cstheme="minorHAnsi"/>
      <w:b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F7452"/>
    <w:pPr>
      <w:numPr>
        <w:ilvl w:val="2"/>
        <w:numId w:val="1"/>
      </w:numPr>
      <w:spacing w:before="200" w:after="0"/>
      <w:outlineLvl w:val="2"/>
    </w:pPr>
    <w:rPr>
      <w:rFonts w:ascii="Calibri" w:eastAsiaTheme="majorEastAsia" w:hAnsi="Calibri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0F7452"/>
    <w:pPr>
      <w:numPr>
        <w:ilvl w:val="3"/>
        <w:numId w:val="1"/>
      </w:numPr>
      <w:spacing w:before="200" w:after="0"/>
      <w:outlineLvl w:val="3"/>
    </w:pPr>
    <w:rPr>
      <w:rFonts w:ascii="Calibri" w:eastAsiaTheme="majorEastAsia" w:hAnsi="Calibri" w:cstheme="majorBidi"/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0F7452"/>
    <w:pPr>
      <w:numPr>
        <w:ilvl w:val="4"/>
        <w:numId w:val="1"/>
      </w:numPr>
      <w:spacing w:before="200" w:after="0"/>
      <w:outlineLvl w:val="4"/>
    </w:pPr>
    <w:rPr>
      <w:rFonts w:ascii="Calibri" w:eastAsiaTheme="majorEastAsia" w:hAnsi="Calibri" w:cstheme="majorBidi"/>
      <w:b/>
      <w:bCs/>
      <w:color w:val="757575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0F7452"/>
    <w:pPr>
      <w:numPr>
        <w:ilvl w:val="5"/>
        <w:numId w:val="1"/>
      </w:numPr>
      <w:spacing w:before="200" w:after="0"/>
      <w:outlineLvl w:val="5"/>
    </w:pPr>
    <w:rPr>
      <w:rFonts w:ascii="Calibri" w:eastAsiaTheme="majorEastAsia" w:hAnsi="Calibri" w:cstheme="majorBidi"/>
      <w:b/>
      <w:bCs/>
      <w:i/>
      <w:iCs/>
      <w:color w:val="757575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F7452"/>
    <w:pPr>
      <w:numPr>
        <w:ilvl w:val="6"/>
        <w:numId w:val="1"/>
      </w:numPr>
      <w:spacing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F7452"/>
    <w:pPr>
      <w:numPr>
        <w:ilvl w:val="7"/>
        <w:numId w:val="1"/>
      </w:numPr>
      <w:spacing w:after="0"/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F7452"/>
    <w:pPr>
      <w:numPr>
        <w:ilvl w:val="8"/>
        <w:numId w:val="1"/>
      </w:numPr>
      <w:spacing w:after="0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9378A"/>
    <w:rPr>
      <w:b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rsid w:val="0099378A"/>
    <w:rPr>
      <w:rFonts w:eastAsiaTheme="minorEastAsia" w:cstheme="minorHAnsi"/>
      <w:b/>
    </w:rPr>
  </w:style>
  <w:style w:type="character" w:customStyle="1" w:styleId="Heading3Char">
    <w:name w:val="Heading 3 Char"/>
    <w:basedOn w:val="DefaultParagraphFont"/>
    <w:link w:val="Heading3"/>
    <w:uiPriority w:val="9"/>
    <w:rsid w:val="000F7452"/>
    <w:rPr>
      <w:rFonts w:ascii="Calibri" w:eastAsiaTheme="majorEastAsia" w:hAnsi="Calibri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rsid w:val="000F7452"/>
    <w:rPr>
      <w:rFonts w:ascii="Calibri" w:eastAsiaTheme="majorEastAsia" w:hAnsi="Calibri" w:cstheme="majorBidi"/>
      <w:b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0F7452"/>
    <w:rPr>
      <w:rFonts w:ascii="Calibri" w:eastAsiaTheme="majorEastAsia" w:hAnsi="Calibri" w:cstheme="majorBidi"/>
      <w:b/>
      <w:bCs/>
      <w:color w:val="757575"/>
    </w:rPr>
  </w:style>
  <w:style w:type="character" w:customStyle="1" w:styleId="Heading6Char">
    <w:name w:val="Heading 6 Char"/>
    <w:basedOn w:val="DefaultParagraphFont"/>
    <w:link w:val="Heading6"/>
    <w:uiPriority w:val="9"/>
    <w:rsid w:val="000F7452"/>
    <w:rPr>
      <w:rFonts w:ascii="Calibri" w:eastAsiaTheme="majorEastAsia" w:hAnsi="Calibri" w:cstheme="majorBidi"/>
      <w:b/>
      <w:bCs/>
      <w:i/>
      <w:iCs/>
      <w:color w:val="757575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F7452"/>
    <w:rPr>
      <w:rFonts w:asciiTheme="majorHAnsi" w:eastAsiaTheme="majorEastAsia" w:hAnsiTheme="majorHAnsi" w:cstheme="majorBidi"/>
      <w:i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F7452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F7452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table" w:styleId="TableGrid">
    <w:name w:val="Table Grid"/>
    <w:basedOn w:val="TableNormal"/>
    <w:uiPriority w:val="59"/>
    <w:rsid w:val="000F7452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etterBody">
    <w:name w:val="Letter Body"/>
    <w:basedOn w:val="Normal"/>
    <w:qFormat/>
    <w:rsid w:val="000F7452"/>
    <w:pPr>
      <w:spacing w:after="120" w:line="240" w:lineRule="auto"/>
    </w:pPr>
    <w:rPr>
      <w:rFonts w:eastAsiaTheme="minorHAnsi"/>
    </w:rPr>
  </w:style>
  <w:style w:type="character" w:styleId="CommentReference">
    <w:name w:val="annotation reference"/>
    <w:basedOn w:val="DefaultParagraphFont"/>
    <w:uiPriority w:val="99"/>
    <w:semiHidden/>
    <w:unhideWhenUsed/>
    <w:rsid w:val="00154E0B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54E0B"/>
    <w:pPr>
      <w:spacing w:line="240" w:lineRule="auto"/>
    </w:pPr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54E0B"/>
    <w:rPr>
      <w:rFonts w:eastAsiaTheme="minorEastAsia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54E0B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54E0B"/>
    <w:rPr>
      <w:rFonts w:eastAsiaTheme="minorEastAsia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4E0B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4E0B"/>
    <w:rPr>
      <w:rFonts w:ascii="Lucida Grande" w:eastAsiaTheme="minorEastAsia" w:hAnsi="Lucida Grande" w:cs="Lucida Grande"/>
      <w:sz w:val="18"/>
      <w:szCs w:val="18"/>
    </w:rPr>
  </w:style>
  <w:style w:type="paragraph" w:styleId="ListParagraph">
    <w:name w:val="List Paragraph"/>
    <w:basedOn w:val="Normal"/>
    <w:uiPriority w:val="34"/>
    <w:qFormat/>
    <w:rsid w:val="007427A9"/>
    <w:pPr>
      <w:ind w:left="720"/>
      <w:contextualSpacing/>
    </w:pPr>
  </w:style>
  <w:style w:type="paragraph" w:styleId="Revision">
    <w:name w:val="Revision"/>
    <w:hidden/>
    <w:uiPriority w:val="99"/>
    <w:semiHidden/>
    <w:rsid w:val="005C77BC"/>
    <w:pPr>
      <w:spacing w:after="0" w:line="240" w:lineRule="auto"/>
    </w:pPr>
    <w:rPr>
      <w:rFonts w:eastAsiaTheme="minorEastAsia"/>
    </w:rPr>
  </w:style>
  <w:style w:type="paragraph" w:styleId="EndnoteText">
    <w:name w:val="endnote text"/>
    <w:basedOn w:val="Normal"/>
    <w:link w:val="EndnoteTextChar"/>
    <w:uiPriority w:val="99"/>
    <w:unhideWhenUsed/>
    <w:rsid w:val="00732BF5"/>
    <w:pPr>
      <w:spacing w:after="0" w:line="240" w:lineRule="auto"/>
    </w:pPr>
    <w:rPr>
      <w:sz w:val="24"/>
      <w:szCs w:val="24"/>
    </w:rPr>
  </w:style>
  <w:style w:type="character" w:customStyle="1" w:styleId="EndnoteTextChar">
    <w:name w:val="Endnote Text Char"/>
    <w:basedOn w:val="DefaultParagraphFont"/>
    <w:link w:val="EndnoteText"/>
    <w:uiPriority w:val="99"/>
    <w:rsid w:val="00732BF5"/>
    <w:rPr>
      <w:rFonts w:eastAsiaTheme="minorEastAsia"/>
      <w:sz w:val="24"/>
      <w:szCs w:val="24"/>
    </w:rPr>
  </w:style>
  <w:style w:type="character" w:styleId="EndnoteReference">
    <w:name w:val="endnote reference"/>
    <w:basedOn w:val="DefaultParagraphFont"/>
    <w:uiPriority w:val="99"/>
    <w:unhideWhenUsed/>
    <w:rsid w:val="00732BF5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732BF5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732BF5"/>
    <w:rPr>
      <w:color w:val="800080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FF7576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F7576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FF7576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F7576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058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customXml" Target="../customXml/item4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Relationship Id="rId14" Type="http://schemas.openxmlformats.org/officeDocument/2006/relationships/customXml" Target="../customXml/item3.xml"/></Relationships>
</file>

<file path=word/_rels/end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australianbusinessroundtable.com.au/our-papers/white-pape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E79C7E9F21B2A4CBC8DA1E8C7C01ED9" ma:contentTypeVersion="1" ma:contentTypeDescription="Create a new document." ma:contentTypeScope="" ma:versionID="1b2904a410b13c38b89ea121d0a199a1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a447206dab0015f8b9f8924535193e8c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B14A2798-F6E0-477C-BA26-FD199EC41F89}"/>
</file>

<file path=customXml/itemProps2.xml><?xml version="1.0" encoding="utf-8"?>
<ds:datastoreItem xmlns:ds="http://schemas.openxmlformats.org/officeDocument/2006/customXml" ds:itemID="{1436834A-D330-4911-AB5B-D638A07EEE6B}"/>
</file>

<file path=customXml/itemProps3.xml><?xml version="1.0" encoding="utf-8"?>
<ds:datastoreItem xmlns:ds="http://schemas.openxmlformats.org/officeDocument/2006/customXml" ds:itemID="{A3F668AF-BC1F-40E1-9904-BE2968A0C251}"/>
</file>

<file path=customXml/itemProps4.xml><?xml version="1.0" encoding="utf-8"?>
<ds:datastoreItem xmlns:ds="http://schemas.openxmlformats.org/officeDocument/2006/customXml" ds:itemID="{AA4EFF9D-C7D6-4E66-A96D-0F484BAC28D3}"/>
</file>

<file path=docProps/app.xml><?xml version="1.0" encoding="utf-8"?>
<Properties xmlns="http://schemas.openxmlformats.org/officeDocument/2006/extended-properties" xmlns:vt="http://schemas.openxmlformats.org/officeDocument/2006/docPropsVTypes">
  <Template>78F29585.dotm</Template>
  <TotalTime>4</TotalTime>
  <Pages>3</Pages>
  <Words>1025</Words>
  <Characters>5848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Australian Government</Company>
  <LinksUpToDate>false</LinksUpToDate>
  <CharactersWithSpaces>6860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Tim Wotton</dc:creator>
  <cp:lastModifiedBy>Creator</cp:lastModifiedBy>
  <cp:revision>4</cp:revision>
  <dcterms:created xsi:type="dcterms:W3CDTF">2016-09-09T03:49:00Z</dcterms:created>
  <dcterms:modified xsi:type="dcterms:W3CDTF">2016-09-12T23:21:00Z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0x0101005E79C7E9F21B2A4CBC8DA1E8C7C01ED9</vt:lpwstr>
  </property>
</Properties>
</file>